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09C06" w14:textId="54241787" w:rsidR="00137C53" w:rsidRDefault="00F95DAE" w:rsidP="00F95DAE">
      <w:pPr>
        <w:spacing w:line="480" w:lineRule="auto"/>
        <w:jc w:val="center"/>
        <w:rPr>
          <w:rFonts w:ascii="Times New Roman" w:hAnsi="Times New Roman"/>
        </w:rPr>
      </w:pPr>
      <w:r>
        <w:rPr>
          <w:rFonts w:ascii="Times New Roman" w:hAnsi="Times New Roman"/>
        </w:rPr>
        <w:t>A Fetish of Purification</w:t>
      </w:r>
    </w:p>
    <w:p w14:paraId="2D9EB80E" w14:textId="54131652" w:rsidR="00601E04" w:rsidRDefault="00F95DAE" w:rsidP="00A3393A">
      <w:pPr>
        <w:spacing w:line="480" w:lineRule="auto"/>
        <w:rPr>
          <w:rFonts w:ascii="Times New Roman" w:hAnsi="Times New Roman"/>
        </w:rPr>
      </w:pPr>
      <w:r>
        <w:rPr>
          <w:rFonts w:ascii="Times New Roman" w:hAnsi="Times New Roman"/>
        </w:rPr>
        <w:tab/>
      </w:r>
      <w:r w:rsidR="001850DF">
        <w:rPr>
          <w:rFonts w:ascii="Times New Roman" w:hAnsi="Times New Roman"/>
        </w:rPr>
        <w:t xml:space="preserve">In </w:t>
      </w:r>
      <w:r w:rsidR="00E43D72">
        <w:rPr>
          <w:rFonts w:ascii="Times New Roman" w:hAnsi="Times New Roman"/>
        </w:rPr>
        <w:t>his essay on f</w:t>
      </w:r>
      <w:r w:rsidR="001850DF">
        <w:rPr>
          <w:rFonts w:ascii="Times New Roman" w:hAnsi="Times New Roman"/>
        </w:rPr>
        <w:t xml:space="preserve">etishism, </w:t>
      </w:r>
      <w:r w:rsidR="00E43D72">
        <w:rPr>
          <w:rFonts w:ascii="Times New Roman" w:hAnsi="Times New Roman"/>
        </w:rPr>
        <w:t xml:space="preserve">Sigmund Freud claims: “…when the fetish is instituted some process occurs which reminds one of the stopping of memory in traumatic amnesia,” (Freud 2).  In other words, a fetish, </w:t>
      </w:r>
      <w:r w:rsidR="00D83FF4">
        <w:rPr>
          <w:rFonts w:ascii="Times New Roman" w:hAnsi="Times New Roman"/>
        </w:rPr>
        <w:t>or</w:t>
      </w:r>
      <w:r w:rsidR="00E43D72">
        <w:rPr>
          <w:rFonts w:ascii="Times New Roman" w:hAnsi="Times New Roman"/>
        </w:rPr>
        <w:t xml:space="preserve"> an obsessive connection with or reliance on an object, arises as a coping mechanism against difficult self-realizations</w:t>
      </w:r>
      <w:r w:rsidR="00D83FF4">
        <w:rPr>
          <w:rFonts w:ascii="Times New Roman" w:hAnsi="Times New Roman"/>
        </w:rPr>
        <w:t xml:space="preserve"> a person has tried to suppress</w:t>
      </w:r>
      <w:r w:rsidR="00E43D72">
        <w:rPr>
          <w:rFonts w:ascii="Times New Roman" w:hAnsi="Times New Roman"/>
        </w:rPr>
        <w:t xml:space="preserve">. </w:t>
      </w:r>
      <w:r w:rsidR="000D19EC">
        <w:rPr>
          <w:rFonts w:ascii="Times New Roman" w:hAnsi="Times New Roman"/>
        </w:rPr>
        <w:t xml:space="preserve">Freud </w:t>
      </w:r>
      <w:r w:rsidR="00E43D72">
        <w:rPr>
          <w:rFonts w:ascii="Times New Roman" w:hAnsi="Times New Roman"/>
        </w:rPr>
        <w:t>asserts</w:t>
      </w:r>
      <w:r w:rsidR="000D19EC">
        <w:rPr>
          <w:rFonts w:ascii="Times New Roman" w:hAnsi="Times New Roman"/>
        </w:rPr>
        <w:t xml:space="preserve"> that a fetish arises around the time in childhood when a child </w:t>
      </w:r>
      <w:r w:rsidR="00E43D72">
        <w:rPr>
          <w:rFonts w:ascii="Times New Roman" w:hAnsi="Times New Roman"/>
        </w:rPr>
        <w:t>recognizes</w:t>
      </w:r>
      <w:r w:rsidR="000D19EC">
        <w:rPr>
          <w:rFonts w:ascii="Times New Roman" w:hAnsi="Times New Roman"/>
        </w:rPr>
        <w:t xml:space="preserve"> that their parent is not all-powerful, but only human and henceforth vulnerable. A </w:t>
      </w:r>
      <w:r w:rsidR="008F4D8B">
        <w:rPr>
          <w:rFonts w:ascii="Times New Roman" w:hAnsi="Times New Roman"/>
        </w:rPr>
        <w:t xml:space="preserve">child’s sudden self-awareness of their </w:t>
      </w:r>
      <w:r w:rsidR="000D19EC">
        <w:rPr>
          <w:rFonts w:ascii="Times New Roman" w:hAnsi="Times New Roman"/>
        </w:rPr>
        <w:t xml:space="preserve">own vulnerability and lack of power often accompanies this realization. For most people, this is a healthy discovery, one that allows them to mature into a functioning adult. But for some children, this recognition is so traumatic that they refuse their own perception – they </w:t>
      </w:r>
      <w:r w:rsidR="000D19EC">
        <w:rPr>
          <w:rFonts w:ascii="Times New Roman" w:hAnsi="Times New Roman"/>
          <w:i/>
        </w:rPr>
        <w:t>disavow</w:t>
      </w:r>
      <w:r w:rsidR="000D19EC">
        <w:rPr>
          <w:rFonts w:ascii="Times New Roman" w:hAnsi="Times New Roman"/>
        </w:rPr>
        <w:t xml:space="preserve"> the claim. These children project their denial and fear surrounding this loss of power onto an object, creating a fetish (Freud 1-2). </w:t>
      </w:r>
      <w:r w:rsidR="00E43D72">
        <w:rPr>
          <w:rFonts w:ascii="Times New Roman" w:hAnsi="Times New Roman"/>
        </w:rPr>
        <w:t xml:space="preserve">Fear of loss of control or powerlessness is a central aspect of Sigmund Freud’s theory of the fetish, as well as Aimee Bender’s novel, </w:t>
      </w:r>
      <w:r w:rsidR="00E43D72">
        <w:rPr>
          <w:rFonts w:ascii="Times New Roman" w:hAnsi="Times New Roman"/>
          <w:i/>
        </w:rPr>
        <w:t>An Invisible Sign of My Own</w:t>
      </w:r>
      <w:r w:rsidR="00E43D72">
        <w:rPr>
          <w:rFonts w:ascii="Times New Roman" w:hAnsi="Times New Roman"/>
        </w:rPr>
        <w:t xml:space="preserve">. In this story, protagonist Mona is afraid to grow up. She’s afraid to trust those around her enough to form meaningful relationships. Most of all, she is scared of losing control. </w:t>
      </w:r>
      <w:r w:rsidR="003300B2">
        <w:rPr>
          <w:rFonts w:ascii="Times New Roman" w:hAnsi="Times New Roman"/>
        </w:rPr>
        <w:t xml:space="preserve">Freud’s theory of the fetish can be applied to Mona’s relationship with soap in </w:t>
      </w:r>
      <w:r w:rsidR="003300B2">
        <w:rPr>
          <w:rFonts w:ascii="Times New Roman" w:hAnsi="Times New Roman"/>
          <w:i/>
        </w:rPr>
        <w:t>An Invisible Sign of My Own</w:t>
      </w:r>
      <w:r w:rsidR="00E43D72">
        <w:rPr>
          <w:rFonts w:ascii="Times New Roman" w:hAnsi="Times New Roman"/>
        </w:rPr>
        <w:t xml:space="preserve">. </w:t>
      </w:r>
      <w:r w:rsidR="008F4D8B">
        <w:rPr>
          <w:rFonts w:ascii="Times New Roman" w:hAnsi="Times New Roman"/>
        </w:rPr>
        <w:t xml:space="preserve">Throughout the novel, Mona uses soap, particularly the consumption of soap, as a physically potent deterrent against romantic relationships and the emotional vulnerability that accompanies </w:t>
      </w:r>
      <w:r w:rsidR="0074214C">
        <w:rPr>
          <w:rFonts w:ascii="Times New Roman" w:hAnsi="Times New Roman"/>
        </w:rPr>
        <w:t>them</w:t>
      </w:r>
      <w:r w:rsidR="008F4D8B">
        <w:rPr>
          <w:rFonts w:ascii="Times New Roman" w:hAnsi="Times New Roman"/>
        </w:rPr>
        <w:t xml:space="preserve">. </w:t>
      </w:r>
      <w:r w:rsidR="0053463E">
        <w:rPr>
          <w:rFonts w:ascii="Times New Roman" w:hAnsi="Times New Roman"/>
        </w:rPr>
        <w:t xml:space="preserve">Why soap? As Freud suggests, many fetishes originate </w:t>
      </w:r>
      <w:r w:rsidR="00DE7834">
        <w:rPr>
          <w:rFonts w:ascii="Times New Roman" w:hAnsi="Times New Roman"/>
        </w:rPr>
        <w:t>from</w:t>
      </w:r>
      <w:r w:rsidR="0053463E">
        <w:rPr>
          <w:rFonts w:ascii="Times New Roman" w:hAnsi="Times New Roman"/>
        </w:rPr>
        <w:t xml:space="preserve"> childhood trauma regarding the relationship between parent and child. Mona grapples throughout the novel with the mystery of her father’s health: an unknown ailment that incapacitates him beyond her understanding, taking away his power. Mona views soap as a “token of triumph… and a protection against” the threat of her father’s illness (Freud 2). </w:t>
      </w:r>
      <w:r w:rsidR="007341C0">
        <w:rPr>
          <w:rFonts w:ascii="Times New Roman" w:hAnsi="Times New Roman"/>
        </w:rPr>
        <w:t xml:space="preserve">The consumption of soap </w:t>
      </w:r>
      <w:r w:rsidR="00D47D1F">
        <w:rPr>
          <w:rFonts w:ascii="Times New Roman" w:hAnsi="Times New Roman"/>
        </w:rPr>
        <w:t xml:space="preserve">becomes </w:t>
      </w:r>
      <w:r w:rsidR="00D47D1F">
        <w:rPr>
          <w:rFonts w:ascii="Times New Roman" w:hAnsi="Times New Roman"/>
        </w:rPr>
        <w:lastRenderedPageBreak/>
        <w:t>a</w:t>
      </w:r>
      <w:r w:rsidR="007341C0">
        <w:rPr>
          <w:rFonts w:ascii="Times New Roman" w:hAnsi="Times New Roman"/>
        </w:rPr>
        <w:t xml:space="preserve"> </w:t>
      </w:r>
      <w:r w:rsidR="00E16BF0">
        <w:rPr>
          <w:rFonts w:ascii="Times New Roman" w:hAnsi="Times New Roman"/>
        </w:rPr>
        <w:t>means of</w:t>
      </w:r>
      <w:r w:rsidR="007341C0">
        <w:rPr>
          <w:rFonts w:ascii="Times New Roman" w:hAnsi="Times New Roman"/>
        </w:rPr>
        <w:t xml:space="preserve"> purification, a way to purge herself of </w:t>
      </w:r>
      <w:r w:rsidR="00F338B7">
        <w:rPr>
          <w:rFonts w:ascii="Times New Roman" w:hAnsi="Times New Roman"/>
        </w:rPr>
        <w:t>the</w:t>
      </w:r>
      <w:r w:rsidR="007341C0">
        <w:rPr>
          <w:rFonts w:ascii="Times New Roman" w:hAnsi="Times New Roman"/>
        </w:rPr>
        <w:t xml:space="preserve"> uncleanliness she associat</w:t>
      </w:r>
      <w:r w:rsidR="00A3393A">
        <w:rPr>
          <w:rFonts w:ascii="Times New Roman" w:hAnsi="Times New Roman"/>
        </w:rPr>
        <w:t>es with growing close to people</w:t>
      </w:r>
      <w:r w:rsidR="00F338B7">
        <w:rPr>
          <w:rFonts w:ascii="Times New Roman" w:hAnsi="Times New Roman"/>
        </w:rPr>
        <w:t>,</w:t>
      </w:r>
      <w:r w:rsidR="00A3393A">
        <w:rPr>
          <w:rFonts w:ascii="Times New Roman" w:hAnsi="Times New Roman"/>
        </w:rPr>
        <w:t xml:space="preserve"> and ensure the maintenance of her own health</w:t>
      </w:r>
      <w:r w:rsidR="00FF4D12">
        <w:rPr>
          <w:rFonts w:ascii="Times New Roman" w:hAnsi="Times New Roman"/>
        </w:rPr>
        <w:t xml:space="preserve"> – and control</w:t>
      </w:r>
      <w:r w:rsidR="00A3393A">
        <w:rPr>
          <w:rFonts w:ascii="Times New Roman" w:hAnsi="Times New Roman"/>
        </w:rPr>
        <w:t xml:space="preserve">. </w:t>
      </w:r>
    </w:p>
    <w:p w14:paraId="02C2E21D" w14:textId="4A027E07" w:rsidR="00A3393A" w:rsidRDefault="00601E04" w:rsidP="00A37154">
      <w:pPr>
        <w:spacing w:line="480" w:lineRule="auto"/>
        <w:ind w:firstLine="720"/>
        <w:rPr>
          <w:rFonts w:ascii="Times New Roman" w:hAnsi="Times New Roman"/>
        </w:rPr>
      </w:pPr>
      <w:r>
        <w:rPr>
          <w:rFonts w:ascii="Times New Roman" w:hAnsi="Times New Roman"/>
        </w:rPr>
        <w:t>Mona’s soap fetish</w:t>
      </w:r>
      <w:r w:rsidR="00CF7AC1">
        <w:rPr>
          <w:rFonts w:ascii="Times New Roman" w:hAnsi="Times New Roman"/>
        </w:rPr>
        <w:t xml:space="preserve"> becomes her shortcut, her surefire way to </w:t>
      </w:r>
      <w:r w:rsidR="00F338B7">
        <w:rPr>
          <w:rFonts w:ascii="Times New Roman" w:hAnsi="Times New Roman"/>
        </w:rPr>
        <w:t xml:space="preserve">force her body to </w:t>
      </w:r>
      <w:r w:rsidR="00CF7AC1">
        <w:rPr>
          <w:rFonts w:ascii="Times New Roman" w:hAnsi="Times New Roman"/>
        </w:rPr>
        <w:t xml:space="preserve">resist </w:t>
      </w:r>
      <w:r w:rsidR="00F338B7">
        <w:rPr>
          <w:rFonts w:ascii="Times New Roman" w:hAnsi="Times New Roman"/>
        </w:rPr>
        <w:t>its</w:t>
      </w:r>
      <w:r w:rsidR="00CF7AC1">
        <w:rPr>
          <w:rFonts w:ascii="Times New Roman" w:hAnsi="Times New Roman"/>
        </w:rPr>
        <w:t xml:space="preserve"> own innate desires. </w:t>
      </w:r>
      <w:r>
        <w:rPr>
          <w:rFonts w:ascii="Times New Roman" w:hAnsi="Times New Roman"/>
        </w:rPr>
        <w:t>Her fetish first</w:t>
      </w:r>
      <w:r w:rsidR="00A3393A">
        <w:rPr>
          <w:rFonts w:ascii="Times New Roman" w:hAnsi="Times New Roman"/>
        </w:rPr>
        <w:t xml:space="preserve"> appears towards the novel’s opening, in association with her first sexual relationship with a man she refers to only as ‘the boyfriend</w:t>
      </w:r>
      <w:r>
        <w:rPr>
          <w:rFonts w:ascii="Times New Roman" w:hAnsi="Times New Roman"/>
        </w:rPr>
        <w:t xml:space="preserve">,’ </w:t>
      </w:r>
      <w:r w:rsidR="0012227B">
        <w:rPr>
          <w:rFonts w:ascii="Times New Roman" w:hAnsi="Times New Roman"/>
        </w:rPr>
        <w:t xml:space="preserve">a </w:t>
      </w:r>
      <w:r w:rsidR="00A10B86">
        <w:rPr>
          <w:rFonts w:ascii="Times New Roman" w:hAnsi="Times New Roman"/>
        </w:rPr>
        <w:t xml:space="preserve">title </w:t>
      </w:r>
      <w:r w:rsidR="0012227B">
        <w:rPr>
          <w:rFonts w:ascii="Times New Roman" w:hAnsi="Times New Roman"/>
        </w:rPr>
        <w:t>indicat</w:t>
      </w:r>
      <w:r>
        <w:rPr>
          <w:rFonts w:ascii="Times New Roman" w:hAnsi="Times New Roman"/>
        </w:rPr>
        <w:t>ive of</w:t>
      </w:r>
      <w:r w:rsidR="004053EC">
        <w:rPr>
          <w:rFonts w:ascii="Times New Roman" w:hAnsi="Times New Roman"/>
        </w:rPr>
        <w:t xml:space="preserve"> her lack of emotional investment in the </w:t>
      </w:r>
      <w:r w:rsidR="0012227B">
        <w:rPr>
          <w:rFonts w:ascii="Times New Roman" w:hAnsi="Times New Roman"/>
        </w:rPr>
        <w:t>relationship.</w:t>
      </w:r>
      <w:r w:rsidR="000E22BD">
        <w:rPr>
          <w:rFonts w:ascii="Times New Roman" w:hAnsi="Times New Roman"/>
        </w:rPr>
        <w:t xml:space="preserve"> She recounts that after </w:t>
      </w:r>
      <w:r w:rsidR="00F338B7">
        <w:rPr>
          <w:rFonts w:ascii="Times New Roman" w:hAnsi="Times New Roman"/>
        </w:rPr>
        <w:t>their</w:t>
      </w:r>
      <w:r w:rsidR="000E22BD">
        <w:rPr>
          <w:rFonts w:ascii="Times New Roman" w:hAnsi="Times New Roman"/>
        </w:rPr>
        <w:t xml:space="preserve"> third time having sex, she returns to her apartment</w:t>
      </w:r>
      <w:r w:rsidR="0085105A">
        <w:rPr>
          <w:rFonts w:ascii="Times New Roman" w:hAnsi="Times New Roman"/>
        </w:rPr>
        <w:t>, where</w:t>
      </w:r>
      <w:r w:rsidR="000E22BD">
        <w:rPr>
          <w:rFonts w:ascii="Times New Roman" w:hAnsi="Times New Roman"/>
        </w:rPr>
        <w:t xml:space="preserve"> the compulsion to eat soap overcomes her. </w:t>
      </w:r>
      <w:r w:rsidR="00D23A56">
        <w:rPr>
          <w:rFonts w:ascii="Times New Roman" w:hAnsi="Times New Roman"/>
        </w:rPr>
        <w:t>Tying back to Freud’s theory of the origin of the fetish, it is interesting to note that Mona reports this soap to be the same brand her mother buys</w:t>
      </w:r>
      <w:r w:rsidR="00DE7834">
        <w:rPr>
          <w:rFonts w:ascii="Times New Roman" w:hAnsi="Times New Roman"/>
        </w:rPr>
        <w:t>, thus associating this soap with Mona’s parents</w:t>
      </w:r>
      <w:r>
        <w:rPr>
          <w:rFonts w:ascii="Times New Roman" w:hAnsi="Times New Roman"/>
        </w:rPr>
        <w:t>.</w:t>
      </w:r>
      <w:r w:rsidR="00D23A56">
        <w:rPr>
          <w:rFonts w:ascii="Times New Roman" w:hAnsi="Times New Roman"/>
        </w:rPr>
        <w:t xml:space="preserve"> </w:t>
      </w:r>
      <w:r>
        <w:rPr>
          <w:rFonts w:ascii="Times New Roman" w:hAnsi="Times New Roman"/>
        </w:rPr>
        <w:t>The following quote depicts Mona’s narration of her decision: “Slide! Slip! It careened around my tongue. Gave like chocolate under my teeth. I cut another piece. M</w:t>
      </w:r>
      <w:r w:rsidR="00232230">
        <w:rPr>
          <w:rFonts w:ascii="Times New Roman" w:hAnsi="Times New Roman"/>
        </w:rPr>
        <w:t>y mouth crammed with froth. Mmm</w:t>
      </w:r>
      <w:r>
        <w:rPr>
          <w:rFonts w:ascii="Times New Roman" w:hAnsi="Times New Roman"/>
        </w:rPr>
        <w:t>” (Bender 14).</w:t>
      </w:r>
      <w:r w:rsidR="00D83FF4">
        <w:rPr>
          <w:rFonts w:ascii="Times New Roman" w:hAnsi="Times New Roman"/>
        </w:rPr>
        <w:t xml:space="preserve"> The association with chocolate shows Mona’s attempt to justify her fetish, display it as something delightful. Even Mona’s halfhearted ‘Mmm’ reads as though she is trying to convince herself of the fetish’s </w:t>
      </w:r>
      <w:r w:rsidR="00D83FF4" w:rsidRPr="00D83FF4">
        <w:rPr>
          <w:rFonts w:ascii="Times New Roman" w:hAnsi="Times New Roman"/>
        </w:rPr>
        <w:t>satisfactions</w:t>
      </w:r>
      <w:r w:rsidR="00D83FF4">
        <w:rPr>
          <w:rFonts w:ascii="Times New Roman" w:hAnsi="Times New Roman"/>
        </w:rPr>
        <w:t xml:space="preserve">. </w:t>
      </w:r>
      <w:r w:rsidR="003C6C46">
        <w:rPr>
          <w:rFonts w:ascii="Times New Roman" w:hAnsi="Times New Roman"/>
        </w:rPr>
        <w:t>Yet readers, picturing the ‘froth’ she describes forming in her mouth, know the revolting truth. A few lines later, Bender gives an even more visceral description: “I used the straight bitten end of the soap to clean myself, but before I put it back on its shelf, I took one mildly interested nibble. The smell slammed back through me. In an instant, my stomach heaved up and I crouched down, water sticking in my eyes, and threw up down the drain, all whiteness and foam, soap r</w:t>
      </w:r>
      <w:r w:rsidR="00232230">
        <w:rPr>
          <w:rFonts w:ascii="Times New Roman" w:hAnsi="Times New Roman"/>
        </w:rPr>
        <w:t>ushing in waves back through me</w:t>
      </w:r>
      <w:r w:rsidR="003C6C46">
        <w:rPr>
          <w:rFonts w:ascii="Times New Roman" w:hAnsi="Times New Roman"/>
        </w:rPr>
        <w:t>” (Bender 14).</w:t>
      </w:r>
      <w:r w:rsidR="00F93D77">
        <w:rPr>
          <w:rFonts w:ascii="Times New Roman" w:hAnsi="Times New Roman"/>
        </w:rPr>
        <w:t xml:space="preserve"> This fragment confirms the damaging nature of Mona’s fetish. </w:t>
      </w:r>
      <w:r w:rsidR="00E16BF0">
        <w:rPr>
          <w:rFonts w:ascii="Times New Roman" w:hAnsi="Times New Roman"/>
        </w:rPr>
        <w:t xml:space="preserve">As emphasized by actions such as ‘slammed back through me,’ ‘heaved up,’ and ‘rushing in waves,’ </w:t>
      </w:r>
      <w:r w:rsidR="00F93D77">
        <w:rPr>
          <w:rFonts w:ascii="Times New Roman" w:hAnsi="Times New Roman"/>
        </w:rPr>
        <w:t xml:space="preserve">soap forces an </w:t>
      </w:r>
      <w:r w:rsidR="00F93D77" w:rsidRPr="00F93D77">
        <w:rPr>
          <w:rFonts w:ascii="Times New Roman" w:hAnsi="Times New Roman"/>
        </w:rPr>
        <w:t>overpowering</w:t>
      </w:r>
      <w:r w:rsidR="00F93D77">
        <w:rPr>
          <w:rFonts w:ascii="Times New Roman" w:hAnsi="Times New Roman"/>
        </w:rPr>
        <w:t xml:space="preserve"> physical reaction that not even Mona, queen of quitting, can prevent. </w:t>
      </w:r>
      <w:r w:rsidR="00A37154">
        <w:rPr>
          <w:rFonts w:ascii="Times New Roman" w:hAnsi="Times New Roman"/>
        </w:rPr>
        <w:t xml:space="preserve">Soap becomes a means of physically validating the association Mona draws between relationships and illness. By making herself sick, Mona proves to herself in some twisted way that relationships are unhealthy and detrimental, something to avoid. She thus allows her fetish the power to protect her from this vulnerability, allowing her to disavow her own fears surrounding human connection. </w:t>
      </w:r>
      <w:r w:rsidR="00D83FF4">
        <w:rPr>
          <w:rFonts w:ascii="Times New Roman" w:hAnsi="Times New Roman"/>
        </w:rPr>
        <w:t xml:space="preserve">Continuing through the scene, it seems that Mona is peripherally aware of her fetish’s hazards, as seen in the following quote: </w:t>
      </w:r>
      <w:r w:rsidR="000E22BD">
        <w:rPr>
          <w:rFonts w:ascii="Times New Roman" w:hAnsi="Times New Roman"/>
        </w:rPr>
        <w:t xml:space="preserve">“…the rest of the day, I thought very little of the boyfriend, and instead wandered the rooms, burping clean burps, evaluating how badly I felt: Should I just relax? Should I get my stomach pumped?” (Bender 14). As the reference to stomach-pumping suggests, Mona acknowledges in her rational mind the </w:t>
      </w:r>
      <w:r w:rsidR="00DE7834" w:rsidRPr="00DE7834">
        <w:rPr>
          <w:rFonts w:ascii="Times New Roman" w:hAnsi="Times New Roman"/>
        </w:rPr>
        <w:t>absurdity</w:t>
      </w:r>
      <w:r w:rsidR="000E22BD">
        <w:rPr>
          <w:rFonts w:ascii="Times New Roman" w:hAnsi="Times New Roman"/>
        </w:rPr>
        <w:t xml:space="preserve"> of </w:t>
      </w:r>
      <w:r w:rsidR="00F338B7">
        <w:rPr>
          <w:rFonts w:ascii="Times New Roman" w:hAnsi="Times New Roman"/>
        </w:rPr>
        <w:t>her</w:t>
      </w:r>
      <w:r w:rsidR="000E22BD">
        <w:rPr>
          <w:rFonts w:ascii="Times New Roman" w:hAnsi="Times New Roman"/>
        </w:rPr>
        <w:t xml:space="preserve"> decision. However, </w:t>
      </w:r>
      <w:r w:rsidR="006F1067">
        <w:rPr>
          <w:rFonts w:ascii="Times New Roman" w:hAnsi="Times New Roman"/>
        </w:rPr>
        <w:t xml:space="preserve">the fact that she is able to ‘think very little’ of the boyfriend the rest of the day suggests the power of her fetish – the inner urge to combat her blossoming relationship and her fear of losing the strict control she maintains over herself – over her reason. </w:t>
      </w:r>
      <w:r w:rsidR="00D23A56">
        <w:rPr>
          <w:rFonts w:ascii="Times New Roman" w:hAnsi="Times New Roman"/>
        </w:rPr>
        <w:t xml:space="preserve">The use of the word ‘clean’ to describe her burps, the aftermath of this fetish, is also telling. Later in this section, Mona recounts her breakup with the boyfriend: “We broke up about three weeks later. He kept saying he was sorry. I held my clean fingers to my nose, nodded” (Bender 15). After again using soap at the boyfriend’s house (the same brand, Mona notes) as essentially a punishment for her sexuality, Mona takes comfort in the ‘cleanliness’ she has created. </w:t>
      </w:r>
      <w:r w:rsidR="006F1067">
        <w:rPr>
          <w:rFonts w:ascii="Times New Roman" w:hAnsi="Times New Roman"/>
        </w:rPr>
        <w:t xml:space="preserve">This word ‘clean’ </w:t>
      </w:r>
      <w:r w:rsidR="00F93D77">
        <w:rPr>
          <w:rFonts w:ascii="Times New Roman" w:hAnsi="Times New Roman"/>
        </w:rPr>
        <w:t xml:space="preserve">recurs later in the novel as well, as Mona’s confrontations with her fetish continue. At the novel’s opening, </w:t>
      </w:r>
      <w:r w:rsidR="00F338B7">
        <w:rPr>
          <w:rFonts w:ascii="Times New Roman" w:hAnsi="Times New Roman"/>
        </w:rPr>
        <w:t>Mona</w:t>
      </w:r>
      <w:r w:rsidR="00D23A56">
        <w:rPr>
          <w:rFonts w:ascii="Times New Roman" w:hAnsi="Times New Roman"/>
        </w:rPr>
        <w:t xml:space="preserve"> lacks trust in herself, her emotions, and her ability to maintain control in the face of a romantic relationship. </w:t>
      </w:r>
      <w:r w:rsidR="00DE7834">
        <w:rPr>
          <w:rFonts w:ascii="Times New Roman" w:hAnsi="Times New Roman"/>
        </w:rPr>
        <w:t>Soap becomes her fetish: her</w:t>
      </w:r>
      <w:r w:rsidR="00D23A56">
        <w:rPr>
          <w:rFonts w:ascii="Times New Roman" w:hAnsi="Times New Roman"/>
        </w:rPr>
        <w:t xml:space="preserve"> protection against this loss of control. </w:t>
      </w:r>
    </w:p>
    <w:p w14:paraId="3CC7C9A2" w14:textId="18BD7C4D" w:rsidR="002C2E66" w:rsidRDefault="00F93D77" w:rsidP="001D4DFF">
      <w:pPr>
        <w:spacing w:line="480" w:lineRule="auto"/>
        <w:ind w:firstLine="720"/>
        <w:rPr>
          <w:rFonts w:ascii="Times New Roman" w:hAnsi="Times New Roman"/>
        </w:rPr>
      </w:pPr>
      <w:r>
        <w:rPr>
          <w:rFonts w:ascii="Times New Roman" w:hAnsi="Times New Roman"/>
        </w:rPr>
        <w:t xml:space="preserve">As the novel </w:t>
      </w:r>
      <w:r w:rsidR="004B3647">
        <w:rPr>
          <w:rFonts w:ascii="Times New Roman" w:hAnsi="Times New Roman"/>
        </w:rPr>
        <w:t>unfolds</w:t>
      </w:r>
      <w:r>
        <w:rPr>
          <w:rFonts w:ascii="Times New Roman" w:hAnsi="Times New Roman"/>
        </w:rPr>
        <w:t xml:space="preserve">, </w:t>
      </w:r>
      <w:r w:rsidR="009A5E23">
        <w:rPr>
          <w:rFonts w:ascii="Times New Roman" w:hAnsi="Times New Roman"/>
        </w:rPr>
        <w:t>Mona continues to associate soap and the repulsion it causes her with prote</w:t>
      </w:r>
      <w:r w:rsidR="005B2192">
        <w:rPr>
          <w:rFonts w:ascii="Times New Roman" w:hAnsi="Times New Roman"/>
        </w:rPr>
        <w:t>ction against her own sexuality, though</w:t>
      </w:r>
      <w:r w:rsidR="009A5E23">
        <w:rPr>
          <w:rFonts w:ascii="Times New Roman" w:hAnsi="Times New Roman"/>
        </w:rPr>
        <w:t xml:space="preserve"> </w:t>
      </w:r>
      <w:r w:rsidR="005B2192">
        <w:rPr>
          <w:rFonts w:ascii="Times New Roman" w:hAnsi="Times New Roman"/>
        </w:rPr>
        <w:t xml:space="preserve">she </w:t>
      </w:r>
      <w:r w:rsidR="009A5E23">
        <w:rPr>
          <w:rFonts w:ascii="Times New Roman" w:hAnsi="Times New Roman"/>
        </w:rPr>
        <w:t>is forced to</w:t>
      </w:r>
      <w:r w:rsidR="00F9486A">
        <w:rPr>
          <w:rFonts w:ascii="Times New Roman" w:hAnsi="Times New Roman"/>
        </w:rPr>
        <w:t xml:space="preserve"> grapple with her fetish</w:t>
      </w:r>
      <w:r w:rsidR="00D861A8">
        <w:rPr>
          <w:rFonts w:ascii="Times New Roman" w:hAnsi="Times New Roman"/>
        </w:rPr>
        <w:t xml:space="preserve"> upon meeting ‘</w:t>
      </w:r>
      <w:r w:rsidR="008D0362">
        <w:rPr>
          <w:rFonts w:ascii="Times New Roman" w:hAnsi="Times New Roman"/>
        </w:rPr>
        <w:t xml:space="preserve">the </w:t>
      </w:r>
      <w:r w:rsidR="00D861A8">
        <w:rPr>
          <w:rFonts w:ascii="Times New Roman" w:hAnsi="Times New Roman"/>
        </w:rPr>
        <w:t>science teacher</w:t>
      </w:r>
      <w:r w:rsidR="008D0362">
        <w:rPr>
          <w:rFonts w:ascii="Times New Roman" w:hAnsi="Times New Roman"/>
        </w:rPr>
        <w:t>,</w:t>
      </w:r>
      <w:r w:rsidR="00D861A8">
        <w:rPr>
          <w:rFonts w:ascii="Times New Roman" w:hAnsi="Times New Roman"/>
        </w:rPr>
        <w:t xml:space="preserve">’ Benjamin Smith. Again of note: </w:t>
      </w:r>
      <w:r w:rsidR="00673B0F">
        <w:rPr>
          <w:rFonts w:ascii="Times New Roman" w:hAnsi="Times New Roman"/>
        </w:rPr>
        <w:t>Mona’s frequent use of</w:t>
      </w:r>
      <w:r w:rsidR="00D861A8">
        <w:rPr>
          <w:rFonts w:ascii="Times New Roman" w:hAnsi="Times New Roman"/>
        </w:rPr>
        <w:t xml:space="preserve"> </w:t>
      </w:r>
      <w:r w:rsidR="00673B0F">
        <w:rPr>
          <w:rFonts w:ascii="Times New Roman" w:hAnsi="Times New Roman"/>
        </w:rPr>
        <w:t>‘the science teacher</w:t>
      </w:r>
      <w:r w:rsidR="00D861A8">
        <w:rPr>
          <w:rFonts w:ascii="Times New Roman" w:hAnsi="Times New Roman"/>
        </w:rPr>
        <w:t>’</w:t>
      </w:r>
      <w:r w:rsidR="00673B0F">
        <w:rPr>
          <w:rFonts w:ascii="Times New Roman" w:hAnsi="Times New Roman"/>
        </w:rPr>
        <w:t xml:space="preserve"> in place of his name</w:t>
      </w:r>
      <w:r w:rsidR="00D861A8">
        <w:rPr>
          <w:rFonts w:ascii="Times New Roman" w:hAnsi="Times New Roman"/>
        </w:rPr>
        <w:t xml:space="preserve"> displays </w:t>
      </w:r>
      <w:r w:rsidR="00673B0F">
        <w:rPr>
          <w:rFonts w:ascii="Times New Roman" w:hAnsi="Times New Roman"/>
        </w:rPr>
        <w:t>her</w:t>
      </w:r>
      <w:r w:rsidR="00D861A8">
        <w:rPr>
          <w:rFonts w:ascii="Times New Roman" w:hAnsi="Times New Roman"/>
        </w:rPr>
        <w:t xml:space="preserve"> attempt to distance herself from potential romantic partners.</w:t>
      </w:r>
      <w:r w:rsidR="009A5E23">
        <w:rPr>
          <w:rFonts w:ascii="Times New Roman" w:hAnsi="Times New Roman"/>
        </w:rPr>
        <w:t xml:space="preserve"> Unlike her previous relationship with ‘the boyfriend,’ which seemed largely dispassionate and experimental, Mona seems genuinely interesting in pursuing this new relationship even as she is paralyzed by her own conflicting desires and fears.</w:t>
      </w:r>
      <w:r w:rsidR="00632103">
        <w:rPr>
          <w:rFonts w:ascii="Times New Roman" w:hAnsi="Times New Roman"/>
        </w:rPr>
        <w:t xml:space="preserve"> For this relationship to develop, Mona must also </w:t>
      </w:r>
      <w:r w:rsidR="008D0362">
        <w:rPr>
          <w:rFonts w:ascii="Times New Roman" w:hAnsi="Times New Roman"/>
        </w:rPr>
        <w:t>confront her own reliance on her fetish.</w:t>
      </w:r>
      <w:r w:rsidR="00632103">
        <w:rPr>
          <w:rFonts w:ascii="Times New Roman" w:hAnsi="Times New Roman"/>
        </w:rPr>
        <w:t xml:space="preserve"> </w:t>
      </w:r>
      <w:r w:rsidR="00D861A8">
        <w:rPr>
          <w:rFonts w:ascii="Times New Roman" w:hAnsi="Times New Roman"/>
        </w:rPr>
        <w:t>Upon first meeting Benjamin, Mona states: “He smi</w:t>
      </w:r>
      <w:r w:rsidR="00232230">
        <w:rPr>
          <w:rFonts w:ascii="Times New Roman" w:hAnsi="Times New Roman"/>
        </w:rPr>
        <w:t>led at me. He smelled like soap</w:t>
      </w:r>
      <w:r w:rsidR="00D861A8">
        <w:rPr>
          <w:rFonts w:ascii="Times New Roman" w:hAnsi="Times New Roman"/>
        </w:rPr>
        <w:t xml:space="preserve">” (Bender 26). </w:t>
      </w:r>
      <w:r w:rsidR="00E16BF0">
        <w:rPr>
          <w:rFonts w:ascii="Times New Roman" w:hAnsi="Times New Roman"/>
        </w:rPr>
        <w:t>The reference to soap immediately associates Benjamin with arousal and revulsion alike to both readers and Mona. Fittingly, Mona’s next encounter with Benj</w:t>
      </w:r>
      <w:r w:rsidR="00D91E4B">
        <w:rPr>
          <w:rFonts w:ascii="Times New Roman" w:hAnsi="Times New Roman"/>
        </w:rPr>
        <w:t>amin also revolves around soap</w:t>
      </w:r>
      <w:r w:rsidR="008A10BF">
        <w:rPr>
          <w:rFonts w:ascii="Times New Roman" w:hAnsi="Times New Roman"/>
        </w:rPr>
        <w:t>, as she watches Benjamin blowing soap bubbles filled with cigarette smoke on the playground at Back-To-School Night</w:t>
      </w:r>
      <w:r w:rsidR="00D91E4B">
        <w:rPr>
          <w:rFonts w:ascii="Times New Roman" w:hAnsi="Times New Roman"/>
        </w:rPr>
        <w:t>: “The air smelled like soap and ash; the liquid soap was the same brand I had once eaten in bar form, and so the clean smell reminded me of sex and vomit, but the dark smell of burnt paper and tobacco lit me up inside like gold; it was that familiar combination, illness a</w:t>
      </w:r>
      <w:r w:rsidR="00232230">
        <w:rPr>
          <w:rFonts w:ascii="Times New Roman" w:hAnsi="Times New Roman"/>
        </w:rPr>
        <w:t>nd desire. I felt right at home</w:t>
      </w:r>
      <w:r w:rsidR="00D91E4B">
        <w:rPr>
          <w:rFonts w:ascii="Times New Roman" w:hAnsi="Times New Roman"/>
        </w:rPr>
        <w:t xml:space="preserve">” (Bender 105). </w:t>
      </w:r>
      <w:r w:rsidR="00632103">
        <w:rPr>
          <w:rFonts w:ascii="Times New Roman" w:hAnsi="Times New Roman"/>
        </w:rPr>
        <w:t>This segment is filled with dualities. There is juxtaposition in the</w:t>
      </w:r>
      <w:r w:rsidR="008A10BF">
        <w:rPr>
          <w:rFonts w:ascii="Times New Roman" w:hAnsi="Times New Roman"/>
        </w:rPr>
        <w:t xml:space="preserve"> combination of ciga</w:t>
      </w:r>
      <w:r w:rsidR="00632103">
        <w:rPr>
          <w:rFonts w:ascii="Times New Roman" w:hAnsi="Times New Roman"/>
        </w:rPr>
        <w:t xml:space="preserve">rette ash in all its toxicity, and </w:t>
      </w:r>
      <w:r w:rsidR="008A10BF">
        <w:rPr>
          <w:rFonts w:ascii="Times New Roman" w:hAnsi="Times New Roman"/>
        </w:rPr>
        <w:t>soap an</w:t>
      </w:r>
      <w:r w:rsidR="00632103">
        <w:rPr>
          <w:rFonts w:ascii="Times New Roman" w:hAnsi="Times New Roman"/>
        </w:rPr>
        <w:t>d its purity and healthiness. However, Mona ass</w:t>
      </w:r>
      <w:r w:rsidR="005B2192">
        <w:rPr>
          <w:rFonts w:ascii="Times New Roman" w:hAnsi="Times New Roman"/>
        </w:rPr>
        <w:t>ociates the smell of soap with sex and vomit,</w:t>
      </w:r>
      <w:r w:rsidR="00632103">
        <w:rPr>
          <w:rFonts w:ascii="Times New Roman" w:hAnsi="Times New Roman"/>
        </w:rPr>
        <w:t xml:space="preserve"> evoking ‘illness and desire’ alike, as suggested later in the fragment. These are both negative adjectives in Mona’s mind. </w:t>
      </w:r>
      <w:r w:rsidR="008D0362">
        <w:rPr>
          <w:rFonts w:ascii="Times New Roman" w:hAnsi="Times New Roman"/>
        </w:rPr>
        <w:t xml:space="preserve">The use of the word ‘clean’ again displays Mona’s reliance on her fetish as some sort of twisted way to combat illness. </w:t>
      </w:r>
      <w:r w:rsidR="005B2192">
        <w:rPr>
          <w:rFonts w:ascii="Times New Roman" w:hAnsi="Times New Roman"/>
        </w:rPr>
        <w:t>Conversely, t</w:t>
      </w:r>
      <w:r w:rsidR="00632103">
        <w:rPr>
          <w:rFonts w:ascii="Times New Roman" w:hAnsi="Times New Roman"/>
        </w:rPr>
        <w:t>he smell of ash</w:t>
      </w:r>
      <w:r w:rsidR="005B2192">
        <w:rPr>
          <w:rFonts w:ascii="Times New Roman" w:hAnsi="Times New Roman"/>
        </w:rPr>
        <w:t xml:space="preserve"> </w:t>
      </w:r>
      <w:r w:rsidR="00632103">
        <w:rPr>
          <w:rFonts w:ascii="Times New Roman" w:hAnsi="Times New Roman"/>
        </w:rPr>
        <w:t>lights Mona ‘up inside like gold</w:t>
      </w:r>
      <w:r w:rsidR="008D0362">
        <w:rPr>
          <w:rFonts w:ascii="Times New Roman" w:hAnsi="Times New Roman"/>
        </w:rPr>
        <w:t>,’ a</w:t>
      </w:r>
      <w:r w:rsidR="005B2192">
        <w:rPr>
          <w:rFonts w:ascii="Times New Roman" w:hAnsi="Times New Roman"/>
        </w:rPr>
        <w:t xml:space="preserve"> peculiar</w:t>
      </w:r>
      <w:r w:rsidR="008D0362">
        <w:rPr>
          <w:rFonts w:ascii="Times New Roman" w:hAnsi="Times New Roman"/>
        </w:rPr>
        <w:t xml:space="preserve"> positive association</w:t>
      </w:r>
      <w:r w:rsidR="005B2192">
        <w:rPr>
          <w:rFonts w:ascii="Times New Roman" w:hAnsi="Times New Roman"/>
        </w:rPr>
        <w:t xml:space="preserve"> given the harmful nature of cigarettes</w:t>
      </w:r>
      <w:r w:rsidR="008D0362">
        <w:rPr>
          <w:rFonts w:ascii="Times New Roman" w:hAnsi="Times New Roman"/>
        </w:rPr>
        <w:t xml:space="preserve">. The segment ends with the statement: “I felt right at home.” </w:t>
      </w:r>
      <w:r w:rsidR="0099030D">
        <w:rPr>
          <w:rFonts w:ascii="Times New Roman" w:hAnsi="Times New Roman"/>
        </w:rPr>
        <w:t>Mona’s description of this encounter with Benjamin ties back to her fetish and its origins in her childhood. Due to her constant paranoia about health stemming from her father’s illness, Mona is unable to pursue meaningful relationships She is too fearful of the vulnerability they expose, both in herself and her partner. Soap equates the ideas of illness and desire in Mona’s mind</w:t>
      </w:r>
      <w:r w:rsidR="00A37154">
        <w:rPr>
          <w:rFonts w:ascii="Times New Roman" w:hAnsi="Times New Roman"/>
        </w:rPr>
        <w:t xml:space="preserve">, forcing her to latch onto the idea that pursuing a relationship will damage her already fragile sense of control over herself and her health. </w:t>
      </w:r>
      <w:r w:rsidR="005B2192">
        <w:rPr>
          <w:rFonts w:ascii="Times New Roman" w:hAnsi="Times New Roman"/>
        </w:rPr>
        <w:t>Through her fetish, Mona sabotages her own happiness</w:t>
      </w:r>
      <w:r w:rsidR="003114E5">
        <w:rPr>
          <w:rFonts w:ascii="Times New Roman" w:hAnsi="Times New Roman"/>
        </w:rPr>
        <w:t xml:space="preserve">. </w:t>
      </w:r>
      <w:r w:rsidR="005B2192">
        <w:rPr>
          <w:rFonts w:ascii="Times New Roman" w:hAnsi="Times New Roman"/>
        </w:rPr>
        <w:t xml:space="preserve">This is </w:t>
      </w:r>
      <w:r w:rsidR="00CE7BC1">
        <w:rPr>
          <w:rFonts w:ascii="Times New Roman" w:hAnsi="Times New Roman"/>
        </w:rPr>
        <w:t>proven</w:t>
      </w:r>
      <w:r w:rsidR="005B2192">
        <w:rPr>
          <w:rFonts w:ascii="Times New Roman" w:hAnsi="Times New Roman"/>
        </w:rPr>
        <w:t xml:space="preserve"> within the scene in the following quotes: “I felt him waiting for me, and I wrecked it… Y</w:t>
      </w:r>
      <w:r w:rsidR="00232230">
        <w:rPr>
          <w:rFonts w:ascii="Times New Roman" w:hAnsi="Times New Roman"/>
        </w:rPr>
        <w:t>ou broke it on purpose, he said</w:t>
      </w:r>
      <w:r w:rsidR="005B2192">
        <w:rPr>
          <w:rFonts w:ascii="Times New Roman" w:hAnsi="Times New Roman"/>
        </w:rPr>
        <w:t>” (Bender 110).</w:t>
      </w:r>
      <w:r w:rsidR="00CE7BC1">
        <w:rPr>
          <w:rFonts w:ascii="Times New Roman" w:hAnsi="Times New Roman"/>
        </w:rPr>
        <w:t xml:space="preserve"> </w:t>
      </w:r>
      <w:r w:rsidR="003114E5">
        <w:rPr>
          <w:rFonts w:ascii="Times New Roman" w:hAnsi="Times New Roman"/>
        </w:rPr>
        <w:t>The bubble Mona attempts to form for Benjamin could be seen as a metaphor for their growing relationship.</w:t>
      </w:r>
      <w:r w:rsidR="000B5848">
        <w:rPr>
          <w:rFonts w:ascii="Times New Roman" w:hAnsi="Times New Roman"/>
        </w:rPr>
        <w:t xml:space="preserve"> In purposefully popping it,</w:t>
      </w:r>
      <w:r w:rsidR="003114E5">
        <w:rPr>
          <w:rFonts w:ascii="Times New Roman" w:hAnsi="Times New Roman"/>
        </w:rPr>
        <w:t xml:space="preserve"> Mona chooses her fetish, her own fear and obsession, over possible </w:t>
      </w:r>
      <w:r w:rsidR="003E2556">
        <w:rPr>
          <w:rFonts w:ascii="Times New Roman" w:hAnsi="Times New Roman"/>
        </w:rPr>
        <w:t xml:space="preserve">pleasure obtained through human connection. </w:t>
      </w:r>
      <w:r w:rsidR="002C415C">
        <w:rPr>
          <w:rFonts w:ascii="Times New Roman" w:hAnsi="Times New Roman"/>
        </w:rPr>
        <w:t>Mona’s battle to overcome her fetish rages on.</w:t>
      </w:r>
    </w:p>
    <w:p w14:paraId="75B70846" w14:textId="6D424CAD" w:rsidR="00E969F9" w:rsidRDefault="008F0F11" w:rsidP="00E969F9">
      <w:pPr>
        <w:spacing w:line="480" w:lineRule="auto"/>
        <w:ind w:firstLine="720"/>
        <w:rPr>
          <w:rFonts w:ascii="Times New Roman" w:hAnsi="Times New Roman"/>
        </w:rPr>
      </w:pPr>
      <w:r>
        <w:rPr>
          <w:rFonts w:ascii="Times New Roman" w:hAnsi="Times New Roman"/>
        </w:rPr>
        <w:t>Mona’s</w:t>
      </w:r>
      <w:r w:rsidR="00C6155A">
        <w:rPr>
          <w:rFonts w:ascii="Times New Roman" w:hAnsi="Times New Roman"/>
        </w:rPr>
        <w:t xml:space="preserve"> first physical romantic encounter with Benjamin Smith</w:t>
      </w:r>
      <w:r>
        <w:rPr>
          <w:rFonts w:ascii="Times New Roman" w:hAnsi="Times New Roman"/>
        </w:rPr>
        <w:t xml:space="preserve"> is a pivotal point in the evolution of her fetish, as the first time she appears to comprehend the pleasure her fetish denies her.  Mona initially appears </w:t>
      </w:r>
      <w:r w:rsidR="00232230">
        <w:rPr>
          <w:rFonts w:ascii="Times New Roman" w:hAnsi="Times New Roman"/>
        </w:rPr>
        <w:t xml:space="preserve">invested in the relationship. </w:t>
      </w:r>
      <w:r w:rsidR="00A30173">
        <w:rPr>
          <w:rFonts w:ascii="Times New Roman" w:hAnsi="Times New Roman"/>
        </w:rPr>
        <w:t>But as the physicality continues, her old vulnerability surfaces – fear of the loss of control a relationship prompts, as seen in the following quote</w:t>
      </w:r>
      <w:r w:rsidR="00FD47B4">
        <w:rPr>
          <w:rFonts w:ascii="Times New Roman" w:hAnsi="Times New Roman"/>
        </w:rPr>
        <w:t>: “I was blooming out of control, and the melting inside was unbearable, and I took myself away” (Bender 144).</w:t>
      </w:r>
      <w:r w:rsidR="00232230">
        <w:rPr>
          <w:rFonts w:ascii="Times New Roman" w:hAnsi="Times New Roman"/>
        </w:rPr>
        <w:t xml:space="preserve"> Here, Mona directly addresses her obsession with control in the context of relationships. The word ‘unbearable’ in particular highlights Mona’s paranoia, her complete inability to withstand personal vulnerability at this point in her development. </w:t>
      </w:r>
      <w:r w:rsidR="00867C83">
        <w:rPr>
          <w:rFonts w:ascii="Times New Roman" w:hAnsi="Times New Roman"/>
        </w:rPr>
        <w:t xml:space="preserve">So instead, she turns to </w:t>
      </w:r>
      <w:r w:rsidR="00847A4F">
        <w:rPr>
          <w:rFonts w:ascii="Times New Roman" w:hAnsi="Times New Roman"/>
        </w:rPr>
        <w:t>her fetish as a means of regaining control.</w:t>
      </w:r>
      <w:r w:rsidR="00232230">
        <w:rPr>
          <w:rFonts w:ascii="Times New Roman" w:hAnsi="Times New Roman"/>
        </w:rPr>
        <w:t xml:space="preserve"> </w:t>
      </w:r>
      <w:r w:rsidR="00B8312C">
        <w:rPr>
          <w:rFonts w:ascii="Times New Roman" w:hAnsi="Times New Roman"/>
        </w:rPr>
        <w:t xml:space="preserve">Upon locking herself in the bathroom, </w:t>
      </w:r>
      <w:r w:rsidR="00847A4F">
        <w:rPr>
          <w:rFonts w:ascii="Times New Roman" w:hAnsi="Times New Roman"/>
        </w:rPr>
        <w:t xml:space="preserve">Mona states: </w:t>
      </w:r>
      <w:r w:rsidR="00232230">
        <w:rPr>
          <w:rFonts w:ascii="Times New Roman" w:hAnsi="Times New Roman"/>
        </w:rPr>
        <w:t>“I watched my face, watched as the smell heightened the thickness of the longing, then took it away; merged with it, then got big e</w:t>
      </w:r>
      <w:r w:rsidR="00847A4F">
        <w:rPr>
          <w:rFonts w:ascii="Times New Roman" w:hAnsi="Times New Roman"/>
        </w:rPr>
        <w:t>nough to surround and defeat it</w:t>
      </w:r>
      <w:r w:rsidR="00232230">
        <w:rPr>
          <w:rFonts w:ascii="Times New Roman" w:hAnsi="Times New Roman"/>
        </w:rPr>
        <w:t xml:space="preserve">” (Bender 145). </w:t>
      </w:r>
      <w:r w:rsidR="00B8312C">
        <w:rPr>
          <w:rFonts w:ascii="Times New Roman" w:hAnsi="Times New Roman"/>
        </w:rPr>
        <w:t xml:space="preserve">Mona sees soap as an entity larger than herself and her desires, as shown here, when the smell of soap ‘merges with,’ then ‘surrounds and defeats’ her longing. </w:t>
      </w:r>
      <w:r w:rsidR="00A30173">
        <w:rPr>
          <w:rFonts w:ascii="Times New Roman" w:hAnsi="Times New Roman"/>
        </w:rPr>
        <w:t>In trying to maintain control, Mona actually gives control over to her fetish. She gives in to the sense of protection the soap provides, even a</w:t>
      </w:r>
      <w:r w:rsidR="00B8312C">
        <w:rPr>
          <w:rFonts w:ascii="Times New Roman" w:hAnsi="Times New Roman"/>
        </w:rPr>
        <w:t xml:space="preserve">s it harms her both physically </w:t>
      </w:r>
      <w:r w:rsidR="00A30173">
        <w:rPr>
          <w:rFonts w:ascii="Times New Roman" w:hAnsi="Times New Roman"/>
        </w:rPr>
        <w:t xml:space="preserve">and mentally. </w:t>
      </w:r>
      <w:r w:rsidR="00FD47B4">
        <w:rPr>
          <w:rFonts w:ascii="Times New Roman" w:hAnsi="Times New Roman"/>
        </w:rPr>
        <w:t>“My friend, soap, that small ball of ruin</w:t>
      </w:r>
      <w:r w:rsidR="00A30173">
        <w:rPr>
          <w:rFonts w:ascii="Times New Roman" w:hAnsi="Times New Roman"/>
        </w:rPr>
        <w:t>,</w:t>
      </w:r>
      <w:r w:rsidR="00FD47B4">
        <w:rPr>
          <w:rFonts w:ascii="Times New Roman" w:hAnsi="Times New Roman"/>
        </w:rPr>
        <w:t>”</w:t>
      </w:r>
      <w:r w:rsidR="00A30173">
        <w:rPr>
          <w:rFonts w:ascii="Times New Roman" w:hAnsi="Times New Roman"/>
        </w:rPr>
        <w:t xml:space="preserve"> </w:t>
      </w:r>
      <w:r w:rsidR="00B8312C">
        <w:rPr>
          <w:rFonts w:ascii="Times New Roman" w:hAnsi="Times New Roman"/>
        </w:rPr>
        <w:t xml:space="preserve">Mona describes </w:t>
      </w:r>
      <w:r w:rsidR="00FD47B4">
        <w:rPr>
          <w:rFonts w:ascii="Times New Roman" w:hAnsi="Times New Roman"/>
        </w:rPr>
        <w:t xml:space="preserve">(Bender 145). </w:t>
      </w:r>
      <w:r w:rsidR="00A30173">
        <w:rPr>
          <w:rFonts w:ascii="Times New Roman" w:hAnsi="Times New Roman"/>
        </w:rPr>
        <w:t>The contradictory terms ‘friend’ and ‘ruin’ here highlight Mona’s comple</w:t>
      </w:r>
      <w:r w:rsidR="003F1C5C">
        <w:rPr>
          <w:rFonts w:ascii="Times New Roman" w:hAnsi="Times New Roman"/>
        </w:rPr>
        <w:t xml:space="preserve">x relationship with her fetish, and even its own contradictory nature. </w:t>
      </w:r>
      <w:r w:rsidR="000F77A7">
        <w:rPr>
          <w:rFonts w:ascii="Times New Roman" w:hAnsi="Times New Roman"/>
        </w:rPr>
        <w:t>Mona</w:t>
      </w:r>
      <w:r w:rsidR="00FE041D">
        <w:rPr>
          <w:rFonts w:ascii="Times New Roman" w:hAnsi="Times New Roman"/>
        </w:rPr>
        <w:t xml:space="preserve"> tries to give herself over to the deception of the fetish, the false comfort and safety</w:t>
      </w:r>
      <w:r w:rsidR="003B488B">
        <w:rPr>
          <w:rFonts w:ascii="Times New Roman" w:hAnsi="Times New Roman"/>
        </w:rPr>
        <w:t xml:space="preserve"> and ‘friendliness’ it provides, </w:t>
      </w:r>
      <w:r w:rsidR="00A61B4D">
        <w:rPr>
          <w:rFonts w:ascii="Times New Roman" w:hAnsi="Times New Roman"/>
        </w:rPr>
        <w:t>though she</w:t>
      </w:r>
      <w:r w:rsidR="003B488B">
        <w:rPr>
          <w:rFonts w:ascii="Times New Roman" w:hAnsi="Times New Roman"/>
        </w:rPr>
        <w:t xml:space="preserve"> simultaneously acknowledg</w:t>
      </w:r>
      <w:r w:rsidR="00A61B4D">
        <w:rPr>
          <w:rFonts w:ascii="Times New Roman" w:hAnsi="Times New Roman"/>
        </w:rPr>
        <w:t>es</w:t>
      </w:r>
      <w:r w:rsidR="003B488B">
        <w:rPr>
          <w:rFonts w:ascii="Times New Roman" w:hAnsi="Times New Roman"/>
        </w:rPr>
        <w:t xml:space="preserve"> </w:t>
      </w:r>
      <w:r w:rsidR="000F77A7">
        <w:rPr>
          <w:rFonts w:ascii="Times New Roman" w:hAnsi="Times New Roman"/>
        </w:rPr>
        <w:t>the potent</w:t>
      </w:r>
      <w:r w:rsidR="00031F1D">
        <w:rPr>
          <w:rFonts w:ascii="Times New Roman" w:hAnsi="Times New Roman"/>
        </w:rPr>
        <w:t xml:space="preserve">ial harm, the ‘ruin’ it causes. </w:t>
      </w:r>
      <w:r w:rsidR="00B97C8A">
        <w:rPr>
          <w:rFonts w:ascii="Times New Roman" w:hAnsi="Times New Roman"/>
        </w:rPr>
        <w:t xml:space="preserve">Despite this inner realization, Mona still has not reached the point where she is willing to admit to or address her fetish, as shown when she emerges from the bathroom: </w:t>
      </w:r>
      <w:r w:rsidR="006A4BD3">
        <w:rPr>
          <w:rFonts w:ascii="Times New Roman" w:hAnsi="Times New Roman"/>
        </w:rPr>
        <w:t>“…and when I came out, completely sick to my stomach, he took me back into his arms. Mona Green Blue Gray, he said. Now your hands are clean,” (Bender 145).</w:t>
      </w:r>
      <w:r w:rsidR="00031F1D">
        <w:rPr>
          <w:rFonts w:ascii="Times New Roman" w:hAnsi="Times New Roman"/>
        </w:rPr>
        <w:t xml:space="preserve"> Mona cannot </w:t>
      </w:r>
      <w:r w:rsidR="00220019">
        <w:rPr>
          <w:rFonts w:ascii="Times New Roman" w:hAnsi="Times New Roman"/>
        </w:rPr>
        <w:t>explain or justify</w:t>
      </w:r>
      <w:r w:rsidR="00031F1D">
        <w:rPr>
          <w:rFonts w:ascii="Times New Roman" w:hAnsi="Times New Roman"/>
        </w:rPr>
        <w:t xml:space="preserve"> her continued reliance on her fetish to Benjamin</w:t>
      </w:r>
      <w:r w:rsidR="004B3647">
        <w:rPr>
          <w:rFonts w:ascii="Times New Roman" w:hAnsi="Times New Roman"/>
        </w:rPr>
        <w:t>, despite the obvious trust and affection he displays towards her</w:t>
      </w:r>
      <w:r w:rsidR="00031F1D">
        <w:rPr>
          <w:rFonts w:ascii="Times New Roman" w:hAnsi="Times New Roman"/>
        </w:rPr>
        <w:t xml:space="preserve">. </w:t>
      </w:r>
      <w:r w:rsidR="00A433D3">
        <w:rPr>
          <w:rFonts w:ascii="Times New Roman" w:hAnsi="Times New Roman"/>
        </w:rPr>
        <w:t xml:space="preserve">Benjamin’s nickname, ‘Mona Blue Green Gray,’ contradicts Mona’s own emotional detachment in nomenclature, highlighting how she is the cause of distance in their relationship. </w:t>
      </w:r>
      <w:r w:rsidR="00220019">
        <w:rPr>
          <w:rFonts w:ascii="Times New Roman" w:hAnsi="Times New Roman"/>
        </w:rPr>
        <w:t xml:space="preserve">His </w:t>
      </w:r>
      <w:r w:rsidR="00D02A66">
        <w:rPr>
          <w:rFonts w:ascii="Times New Roman" w:hAnsi="Times New Roman"/>
        </w:rPr>
        <w:t xml:space="preserve">reference to her ‘hands being clean’ in particular </w:t>
      </w:r>
      <w:r w:rsidR="00223C5E">
        <w:rPr>
          <w:rFonts w:ascii="Times New Roman" w:hAnsi="Times New Roman"/>
        </w:rPr>
        <w:t xml:space="preserve">draws attention to his </w:t>
      </w:r>
      <w:r w:rsidR="00D02A66">
        <w:rPr>
          <w:rFonts w:ascii="Times New Roman" w:hAnsi="Times New Roman"/>
        </w:rPr>
        <w:t>perception of</w:t>
      </w:r>
      <w:r w:rsidR="00223C5E">
        <w:rPr>
          <w:rFonts w:ascii="Times New Roman" w:hAnsi="Times New Roman"/>
        </w:rPr>
        <w:t xml:space="preserve"> her as</w:t>
      </w:r>
      <w:r w:rsidR="00D02A66">
        <w:rPr>
          <w:rFonts w:ascii="Times New Roman" w:hAnsi="Times New Roman"/>
        </w:rPr>
        <w:t xml:space="preserve"> innocen</w:t>
      </w:r>
      <w:r w:rsidR="00223C5E">
        <w:rPr>
          <w:rFonts w:ascii="Times New Roman" w:hAnsi="Times New Roman"/>
        </w:rPr>
        <w:t>t</w:t>
      </w:r>
      <w:r w:rsidR="00D02A66">
        <w:rPr>
          <w:rFonts w:ascii="Times New Roman" w:hAnsi="Times New Roman"/>
        </w:rPr>
        <w:t xml:space="preserve"> even as her fetish makes her feel guilty for her sexuality. The recurrence of the word ‘clean’ in this </w:t>
      </w:r>
      <w:r w:rsidR="00223C5E">
        <w:rPr>
          <w:rFonts w:ascii="Times New Roman" w:hAnsi="Times New Roman"/>
        </w:rPr>
        <w:t xml:space="preserve">passage also recalls Mona’s strategy of using cleanliness as a shield against desire and its associations of vulnerability and illness. </w:t>
      </w:r>
      <w:r w:rsidR="00A433D3">
        <w:rPr>
          <w:rFonts w:ascii="Times New Roman" w:hAnsi="Times New Roman"/>
        </w:rPr>
        <w:t xml:space="preserve">Unable to admit to the embarrassment that is her fetish, Mona lies to Benjamin, stating that she isn’t interested in their romantic escapade before sending him away. She submits to her fetish and the false security it provides. Mona states: “I knew if he touched me again I’d do the exact same thing. I’d be back in the bathroom in seconds, making love to that soap, sticking the soap anywhere I could, just to get the human material off,” (Bender 149). Here, Mona confesses awareness of her fetish and its damages. However, the description ‘human material’ sounds clinical, showing a relapse towards her old strategy of distance in any potential relationship. Additionally, this passage again evokes the idea of </w:t>
      </w:r>
      <w:r w:rsidR="007A6141">
        <w:rPr>
          <w:rFonts w:ascii="Times New Roman" w:hAnsi="Times New Roman"/>
        </w:rPr>
        <w:t xml:space="preserve">Mona </w:t>
      </w:r>
      <w:r w:rsidR="00A433D3">
        <w:rPr>
          <w:rFonts w:ascii="Times New Roman" w:hAnsi="Times New Roman"/>
        </w:rPr>
        <w:t xml:space="preserve">‘washing her hands clean,’ </w:t>
      </w:r>
      <w:r w:rsidR="007A6141">
        <w:rPr>
          <w:rFonts w:ascii="Times New Roman" w:hAnsi="Times New Roman"/>
        </w:rPr>
        <w:t xml:space="preserve">with its connotations of desire to be free from guilt. In giving into her fetish, Mona tries to purify herself </w:t>
      </w:r>
      <w:r w:rsidR="002B5ACD">
        <w:rPr>
          <w:rFonts w:ascii="Times New Roman" w:hAnsi="Times New Roman"/>
        </w:rPr>
        <w:t xml:space="preserve">both literally and figuratively. </w:t>
      </w:r>
      <w:r w:rsidR="00B03BB5">
        <w:rPr>
          <w:rFonts w:ascii="Times New Roman" w:hAnsi="Times New Roman"/>
        </w:rPr>
        <w:t>But as Mona’s trust in the people around her grows, so too does her development towards relinquishing her fetish.</w:t>
      </w:r>
    </w:p>
    <w:p w14:paraId="613A6226" w14:textId="76072B1C" w:rsidR="005C51E4" w:rsidRDefault="00DB44EC" w:rsidP="001D451B">
      <w:pPr>
        <w:spacing w:line="480" w:lineRule="auto"/>
        <w:ind w:firstLine="720"/>
        <w:rPr>
          <w:rFonts w:ascii="Times New Roman" w:hAnsi="Times New Roman"/>
        </w:rPr>
      </w:pPr>
      <w:r>
        <w:rPr>
          <w:rFonts w:ascii="Times New Roman" w:hAnsi="Times New Roman"/>
        </w:rPr>
        <w:t xml:space="preserve">Mona does not yet </w:t>
      </w:r>
      <w:r w:rsidR="009B22F6">
        <w:rPr>
          <w:rFonts w:ascii="Times New Roman" w:hAnsi="Times New Roman"/>
        </w:rPr>
        <w:t xml:space="preserve">fully </w:t>
      </w:r>
      <w:r>
        <w:rPr>
          <w:rFonts w:ascii="Times New Roman" w:hAnsi="Times New Roman"/>
        </w:rPr>
        <w:t xml:space="preserve">trust herself </w:t>
      </w:r>
      <w:r w:rsidR="009B22F6">
        <w:rPr>
          <w:rFonts w:ascii="Times New Roman" w:hAnsi="Times New Roman"/>
        </w:rPr>
        <w:t xml:space="preserve">at the novel’s conclusion </w:t>
      </w:r>
      <w:r>
        <w:rPr>
          <w:rFonts w:ascii="Times New Roman" w:hAnsi="Times New Roman"/>
        </w:rPr>
        <w:t>when it comes to her fetish</w:t>
      </w:r>
      <w:r w:rsidR="00D426E2">
        <w:rPr>
          <w:rFonts w:ascii="Times New Roman" w:hAnsi="Times New Roman"/>
        </w:rPr>
        <w:t xml:space="preserve">. </w:t>
      </w:r>
      <w:r w:rsidR="006A6FD1">
        <w:rPr>
          <w:rFonts w:ascii="Times New Roman" w:hAnsi="Times New Roman"/>
        </w:rPr>
        <w:t>There is</w:t>
      </w:r>
      <w:r w:rsidR="00AB2C42">
        <w:rPr>
          <w:rFonts w:ascii="Times New Roman" w:hAnsi="Times New Roman"/>
        </w:rPr>
        <w:t xml:space="preserve"> still</w:t>
      </w:r>
      <w:r w:rsidR="006A6FD1">
        <w:rPr>
          <w:rFonts w:ascii="Times New Roman" w:hAnsi="Times New Roman"/>
        </w:rPr>
        <w:t xml:space="preserve"> a distance between her rational mind, where she realizes </w:t>
      </w:r>
      <w:r w:rsidR="00AB2C42">
        <w:rPr>
          <w:rFonts w:ascii="Times New Roman" w:hAnsi="Times New Roman"/>
        </w:rPr>
        <w:t xml:space="preserve">the damaging nature of her fetish, and her emotional reliance on the fetish’s protection, developed over years of disavowal. Though </w:t>
      </w:r>
      <w:r w:rsidR="00F338B7">
        <w:rPr>
          <w:rFonts w:ascii="Times New Roman" w:hAnsi="Times New Roman"/>
        </w:rPr>
        <w:t>Mona</w:t>
      </w:r>
      <w:r w:rsidR="00D426E2">
        <w:rPr>
          <w:rFonts w:ascii="Times New Roman" w:hAnsi="Times New Roman"/>
        </w:rPr>
        <w:t xml:space="preserve"> is unable to combat this fetish alone</w:t>
      </w:r>
      <w:r w:rsidR="00AB2C42">
        <w:rPr>
          <w:rFonts w:ascii="Times New Roman" w:hAnsi="Times New Roman"/>
        </w:rPr>
        <w:t>,</w:t>
      </w:r>
      <w:r w:rsidR="00D426E2">
        <w:rPr>
          <w:rFonts w:ascii="Times New Roman" w:hAnsi="Times New Roman"/>
        </w:rPr>
        <w:t xml:space="preserve"> she does begin to trust </w:t>
      </w:r>
      <w:r w:rsidR="00F338B7">
        <w:rPr>
          <w:rFonts w:ascii="Times New Roman" w:hAnsi="Times New Roman"/>
        </w:rPr>
        <w:t xml:space="preserve">others, particularly </w:t>
      </w:r>
      <w:r w:rsidR="00AB2C42">
        <w:rPr>
          <w:rFonts w:ascii="Times New Roman" w:hAnsi="Times New Roman"/>
        </w:rPr>
        <w:t>Benjamin</w:t>
      </w:r>
      <w:r w:rsidR="00D426E2">
        <w:rPr>
          <w:rFonts w:ascii="Times New Roman" w:hAnsi="Times New Roman"/>
        </w:rPr>
        <w:t xml:space="preserve">. </w:t>
      </w:r>
      <w:r w:rsidR="00F338B7">
        <w:rPr>
          <w:rFonts w:ascii="Times New Roman" w:hAnsi="Times New Roman"/>
        </w:rPr>
        <w:t xml:space="preserve">Upon inviting </w:t>
      </w:r>
      <w:r w:rsidR="00AB2C42">
        <w:rPr>
          <w:rFonts w:ascii="Times New Roman" w:hAnsi="Times New Roman"/>
        </w:rPr>
        <w:t>Benjamin</w:t>
      </w:r>
      <w:r w:rsidR="00F338B7">
        <w:rPr>
          <w:rFonts w:ascii="Times New Roman" w:hAnsi="Times New Roman"/>
        </w:rPr>
        <w:t xml:space="preserve"> over</w:t>
      </w:r>
      <w:r w:rsidR="00AB2C42">
        <w:rPr>
          <w:rFonts w:ascii="Times New Roman" w:hAnsi="Times New Roman"/>
        </w:rPr>
        <w:t xml:space="preserve"> at the novel’s end</w:t>
      </w:r>
      <w:r w:rsidR="00F338B7">
        <w:rPr>
          <w:rFonts w:ascii="Times New Roman" w:hAnsi="Times New Roman"/>
        </w:rPr>
        <w:t>, Mona tells him that</w:t>
      </w:r>
      <w:r w:rsidR="0090359F">
        <w:rPr>
          <w:rFonts w:ascii="Times New Roman" w:hAnsi="Times New Roman"/>
        </w:rPr>
        <w:t xml:space="preserve"> this time,</w:t>
      </w:r>
      <w:r w:rsidR="00F338B7">
        <w:rPr>
          <w:rFonts w:ascii="Times New Roman" w:hAnsi="Times New Roman"/>
        </w:rPr>
        <w:t xml:space="preserve"> if she tries to go to the bathroom, he must not let her go (Bender 199). </w:t>
      </w:r>
      <w:r w:rsidR="00D426E2">
        <w:rPr>
          <w:rFonts w:ascii="Times New Roman" w:hAnsi="Times New Roman"/>
        </w:rPr>
        <w:t>Mona values this growing relationship enough to try and resist her fetish with his help – a massive step in her development as a character.</w:t>
      </w:r>
      <w:r w:rsidR="00F338B7">
        <w:rPr>
          <w:rFonts w:ascii="Times New Roman" w:hAnsi="Times New Roman"/>
        </w:rPr>
        <w:t xml:space="preserve"> As the scene progresses, </w:t>
      </w:r>
      <w:r w:rsidR="007906B3">
        <w:rPr>
          <w:rFonts w:ascii="Times New Roman" w:hAnsi="Times New Roman"/>
        </w:rPr>
        <w:t>Mona repeatedly states her need to ‘go to the bat</w:t>
      </w:r>
      <w:r w:rsidR="00AB2C42">
        <w:rPr>
          <w:rFonts w:ascii="Times New Roman" w:hAnsi="Times New Roman"/>
        </w:rPr>
        <w:t>hroom’ and give into her fetish. Its control over her remains powerful, as shown in the quote: “I can feel the soap waiting for me in the bathroom, sitting there in its porcelain soap dish calling my name, Come on in Mona Gray, y</w:t>
      </w:r>
      <w:r w:rsidR="00AB2C42" w:rsidRPr="004225EB">
        <w:rPr>
          <w:rFonts w:ascii="Times New Roman" w:hAnsi="Times New Roman"/>
        </w:rPr>
        <w:t>oohoo Mona, get this over with. Come on in and visit. Come ruin everything” (Bender 219).</w:t>
      </w:r>
      <w:r w:rsidR="004225EB" w:rsidRPr="004225EB">
        <w:rPr>
          <w:rFonts w:ascii="Times New Roman" w:hAnsi="Times New Roman"/>
        </w:rPr>
        <w:t xml:space="preserve"> Her fetish taunts her, even as she tries to resist, even as she acknowledges what ‘ruin’ it will cause her. It is a</w:t>
      </w:r>
      <w:r w:rsidR="004225EB">
        <w:rPr>
          <w:rFonts w:ascii="Times New Roman" w:hAnsi="Times New Roman"/>
        </w:rPr>
        <w:t>n</w:t>
      </w:r>
      <w:r w:rsidR="004225EB" w:rsidRPr="004225EB">
        <w:rPr>
          <w:rFonts w:ascii="Times New Roman" w:hAnsi="Times New Roman"/>
        </w:rPr>
        <w:t xml:space="preserve"> animate, palpable figure in her mind, as shown by the quote: </w:t>
      </w:r>
      <w:r w:rsidR="00AB2C42" w:rsidRPr="004225EB">
        <w:rPr>
          <w:rFonts w:ascii="Times New Roman" w:hAnsi="Times New Roman"/>
        </w:rPr>
        <w:t>“…the soap rears up in the soap dish, lathering, foaming, eager, ready” (Bender 220). Mona’s fetish makes soap a powerful object. It ‘rears’ animalistically, waiting for her, as no inanimate object should do.</w:t>
      </w:r>
      <w:r w:rsidR="004225EB">
        <w:rPr>
          <w:rFonts w:ascii="Times New Roman" w:hAnsi="Times New Roman"/>
        </w:rPr>
        <w:t xml:space="preserve"> However, Mona is no longer alone in her resistance. As she begs to submit, to give in to her fetish, Benjamin repeatedly refuses her pleas. As he refuses, Mona’s trust in him as an ally in resisting her damaging fetish grows,</w:t>
      </w:r>
      <w:r w:rsidR="004225EB" w:rsidRPr="004225EB">
        <w:rPr>
          <w:rFonts w:ascii="Times New Roman" w:hAnsi="Times New Roman"/>
        </w:rPr>
        <w:t xml:space="preserve"> </w:t>
      </w:r>
      <w:r w:rsidR="004225EB">
        <w:rPr>
          <w:rFonts w:ascii="Times New Roman" w:hAnsi="Times New Roman"/>
        </w:rPr>
        <w:t xml:space="preserve">as shown here: “…I ask him again because I can, because I am starting to have the smallest, most precious glimmer of trust…” (Bender 221). </w:t>
      </w:r>
      <w:r w:rsidR="00E83A42">
        <w:rPr>
          <w:rFonts w:ascii="Times New Roman" w:hAnsi="Times New Roman"/>
        </w:rPr>
        <w:t xml:space="preserve">The description ‘most precious glimmer’ shows the value Mona places on trust, how difficult it is for her to obtain, and how </w:t>
      </w:r>
      <w:r w:rsidR="00E83A42" w:rsidRPr="00E83A42">
        <w:rPr>
          <w:rFonts w:ascii="Times New Roman" w:hAnsi="Times New Roman"/>
        </w:rPr>
        <w:t>significant</w:t>
      </w:r>
      <w:r w:rsidR="00E83A42">
        <w:rPr>
          <w:rFonts w:ascii="Times New Roman" w:hAnsi="Times New Roman"/>
        </w:rPr>
        <w:t xml:space="preserve"> it is </w:t>
      </w:r>
      <w:r w:rsidR="001D451B">
        <w:rPr>
          <w:rFonts w:ascii="Times New Roman" w:hAnsi="Times New Roman"/>
        </w:rPr>
        <w:t xml:space="preserve">for her </w:t>
      </w:r>
      <w:r w:rsidR="00E83A42">
        <w:rPr>
          <w:rFonts w:ascii="Times New Roman" w:hAnsi="Times New Roman"/>
        </w:rPr>
        <w:t xml:space="preserve">once it’s earned. Ensuing descriptions of the soap throughout the segment also show Mona’s newfound trust in Benjamin: </w:t>
      </w:r>
      <w:r w:rsidR="007906B3">
        <w:rPr>
          <w:rFonts w:ascii="Times New Roman" w:hAnsi="Times New Roman"/>
        </w:rPr>
        <w:t xml:space="preserve">“Lather drains into the sink, thinning,” “In the next room, the soap is a quiet dry stone” (Bender 221-222). </w:t>
      </w:r>
      <w:r w:rsidR="00E83A42">
        <w:rPr>
          <w:rFonts w:ascii="Times New Roman" w:hAnsi="Times New Roman"/>
        </w:rPr>
        <w:t>Mona’s descriptions of soap become less animated and feral as the passage continue</w:t>
      </w:r>
      <w:r w:rsidR="00AB2F95">
        <w:rPr>
          <w:rFonts w:ascii="Times New Roman" w:hAnsi="Times New Roman"/>
        </w:rPr>
        <w:t>s</w:t>
      </w:r>
      <w:r w:rsidR="00E83A42">
        <w:rPr>
          <w:rFonts w:ascii="Times New Roman" w:hAnsi="Times New Roman"/>
        </w:rPr>
        <w:t xml:space="preserve">, as Benjamin </w:t>
      </w:r>
      <w:r w:rsidR="00EA3D16">
        <w:rPr>
          <w:rFonts w:ascii="Times New Roman" w:hAnsi="Times New Roman"/>
        </w:rPr>
        <w:t>proves himself as a trustworthy ally</w:t>
      </w:r>
      <w:r w:rsidR="00312CFA">
        <w:rPr>
          <w:rFonts w:ascii="Times New Roman" w:hAnsi="Times New Roman"/>
        </w:rPr>
        <w:t xml:space="preserve">, protection against the false protection her fetish provides. </w:t>
      </w:r>
      <w:r w:rsidR="00AB2F95">
        <w:rPr>
          <w:rFonts w:ascii="Times New Roman" w:hAnsi="Times New Roman"/>
        </w:rPr>
        <w:t xml:space="preserve">Mona even tests the strength of her newfound bond, both physically and metaphorically: “I never get to do this, I never pull as hard as I can, I always pull less hard than I can just in case, but here I am straining, feet braced against the bed for leverage, and his hand is strong and wiry and I say: Let Me Go! and he is laughing at me and he says: You keep trying if you want but I will not let you go. I will not let you go,” (Bender 221-222). </w:t>
      </w:r>
      <w:r w:rsidR="007622CE">
        <w:rPr>
          <w:rFonts w:ascii="Times New Roman" w:hAnsi="Times New Roman"/>
        </w:rPr>
        <w:t>The phrase ‘I will not let you go’ h</w:t>
      </w:r>
      <w:r w:rsidR="00C04C21">
        <w:rPr>
          <w:rFonts w:ascii="Times New Roman" w:hAnsi="Times New Roman"/>
        </w:rPr>
        <w:t>as particular significance here</w:t>
      </w:r>
      <w:r w:rsidR="007622CE">
        <w:rPr>
          <w:rFonts w:ascii="Times New Roman" w:hAnsi="Times New Roman"/>
        </w:rPr>
        <w:t xml:space="preserve"> as a reference to the original promise Benjamin made Mona regarding the bathroom, </w:t>
      </w:r>
      <w:r w:rsidR="00C04C21">
        <w:rPr>
          <w:rFonts w:ascii="Times New Roman" w:hAnsi="Times New Roman"/>
        </w:rPr>
        <w:t xml:space="preserve">but also as a reminder of the growing bond between them, the commitment he makes her that finally allows her to trust and relinquish control. </w:t>
      </w:r>
      <w:r w:rsidR="00AB2C42">
        <w:rPr>
          <w:rFonts w:ascii="Times New Roman" w:hAnsi="Times New Roman"/>
        </w:rPr>
        <w:t xml:space="preserve">In resisting her fetish’s compulsions with Benjamin’s help, Mona takes the first steps towards undoing </w:t>
      </w:r>
      <w:r w:rsidR="000F3AE6">
        <w:rPr>
          <w:rFonts w:ascii="Times New Roman" w:hAnsi="Times New Roman"/>
        </w:rPr>
        <w:t>her</w:t>
      </w:r>
      <w:r w:rsidR="00AB2C42">
        <w:rPr>
          <w:rFonts w:ascii="Times New Roman" w:hAnsi="Times New Roman"/>
        </w:rPr>
        <w:t xml:space="preserve"> process of disavowal. In childhood, Mona refuses to recognize her father’s illness due to the fear and vulnerability it prompts in her. Her fetish develops as a means of protection against trusting others the way she did her father, in order to avoid recognizing the hurt his weakness caused her. </w:t>
      </w:r>
      <w:r w:rsidR="00C12BFA">
        <w:rPr>
          <w:rFonts w:ascii="Times New Roman" w:hAnsi="Times New Roman"/>
        </w:rPr>
        <w:t xml:space="preserve">As Mona begins to trust Benjamin, these barriers begin to break down as she accepts that vulnerability in relationships does not always mean hurt. </w:t>
      </w:r>
      <w:bookmarkStart w:id="0" w:name="_GoBack"/>
      <w:bookmarkEnd w:id="0"/>
      <w:r w:rsidR="008B0A15">
        <w:rPr>
          <w:rFonts w:ascii="Times New Roman" w:hAnsi="Times New Roman"/>
        </w:rPr>
        <w:t xml:space="preserve">Freud’s fetish develops in the stagnant hole that forms when a person refuses to accept the vulnerability of the world they inhabit. Yet it can be overcome, through the delayed-but-not-impossible process of accepting personal powerlessness. </w:t>
      </w:r>
      <w:r w:rsidR="00835C39">
        <w:rPr>
          <w:rFonts w:ascii="Times New Roman" w:hAnsi="Times New Roman"/>
        </w:rPr>
        <w:t>To counteract the disavowal that prompts a</w:t>
      </w:r>
      <w:r w:rsidR="001871CE">
        <w:rPr>
          <w:rFonts w:ascii="Times New Roman" w:hAnsi="Times New Roman"/>
        </w:rPr>
        <w:t xml:space="preserve"> fetish, a person must acknowledge and accept the fear from which the fetish originated. </w:t>
      </w:r>
      <w:r w:rsidR="00835C39">
        <w:rPr>
          <w:rFonts w:ascii="Times New Roman" w:hAnsi="Times New Roman"/>
        </w:rPr>
        <w:t>In trusting Benjamin, Mona opens herself up to vulnerability and the potential to be hurt. This is the first step towards reaching the</w:t>
      </w:r>
      <w:r>
        <w:rPr>
          <w:rFonts w:ascii="Times New Roman" w:hAnsi="Times New Roman"/>
        </w:rPr>
        <w:t xml:space="preserve"> point of maturity that Freud describes, where she is no longer reliant on her fetish. Though she does not fully cross the threshold of relinquis</w:t>
      </w:r>
      <w:r w:rsidR="00835C39">
        <w:rPr>
          <w:rFonts w:ascii="Times New Roman" w:hAnsi="Times New Roman"/>
        </w:rPr>
        <w:t>hing this fetish entirely, she does begin</w:t>
      </w:r>
      <w:r>
        <w:rPr>
          <w:rFonts w:ascii="Times New Roman" w:hAnsi="Times New Roman"/>
        </w:rPr>
        <w:t xml:space="preserve"> to surrender</w:t>
      </w:r>
      <w:r w:rsidR="008B0A15">
        <w:rPr>
          <w:rFonts w:ascii="Times New Roman" w:hAnsi="Times New Roman"/>
        </w:rPr>
        <w:t xml:space="preserve"> </w:t>
      </w:r>
      <w:r>
        <w:rPr>
          <w:rFonts w:ascii="Times New Roman" w:hAnsi="Times New Roman"/>
        </w:rPr>
        <w:t xml:space="preserve">her ever-taut </w:t>
      </w:r>
      <w:r w:rsidR="008B0A15">
        <w:rPr>
          <w:rFonts w:ascii="Times New Roman" w:hAnsi="Times New Roman"/>
        </w:rPr>
        <w:t>control</w:t>
      </w:r>
      <w:r>
        <w:rPr>
          <w:rFonts w:ascii="Times New Roman" w:hAnsi="Times New Roman"/>
        </w:rPr>
        <w:t xml:space="preserve">. </w:t>
      </w:r>
      <w:r w:rsidR="005C51E4">
        <w:rPr>
          <w:rFonts w:ascii="Times New Roman" w:hAnsi="Times New Roman"/>
        </w:rPr>
        <w:br w:type="page"/>
      </w:r>
    </w:p>
    <w:p w14:paraId="6F066EC3" w14:textId="3C2B391A" w:rsidR="006B3EA1" w:rsidRDefault="00E84A52" w:rsidP="00A3393A">
      <w:pPr>
        <w:spacing w:line="480" w:lineRule="auto"/>
        <w:rPr>
          <w:rFonts w:ascii="Times New Roman" w:hAnsi="Times New Roman"/>
        </w:rPr>
      </w:pPr>
      <w:r>
        <w:rPr>
          <w:rFonts w:ascii="Times New Roman" w:hAnsi="Times New Roman"/>
        </w:rPr>
        <w:t>Quotes:</w:t>
      </w:r>
    </w:p>
    <w:p w14:paraId="3B635528" w14:textId="08D83602" w:rsidR="00E84A52" w:rsidRDefault="00D861A8" w:rsidP="00A3393A">
      <w:pPr>
        <w:spacing w:line="480" w:lineRule="auto"/>
        <w:rPr>
          <w:rFonts w:ascii="Times New Roman" w:hAnsi="Times New Roman"/>
          <w:i/>
        </w:rPr>
      </w:pPr>
      <w:r>
        <w:rPr>
          <w:rFonts w:ascii="Times New Roman" w:hAnsi="Times New Roman"/>
        </w:rPr>
        <w:t xml:space="preserve"> </w:t>
      </w:r>
      <w:r w:rsidR="00E84A52">
        <w:rPr>
          <w:rFonts w:ascii="Times New Roman" w:hAnsi="Times New Roman"/>
        </w:rPr>
        <w:t xml:space="preserve">“And for a second, I thought it was my father again,” (Bender 104). </w:t>
      </w:r>
      <w:r w:rsidR="00E84A52">
        <w:rPr>
          <w:rFonts w:ascii="Times New Roman" w:hAnsi="Times New Roman"/>
          <w:i/>
        </w:rPr>
        <w:t>Associations between Bender and father within context of fetish</w:t>
      </w:r>
    </w:p>
    <w:p w14:paraId="5C892922" w14:textId="77777777" w:rsidR="00876E48" w:rsidRPr="00876E48" w:rsidRDefault="00876E48" w:rsidP="00A3393A">
      <w:pPr>
        <w:spacing w:line="480" w:lineRule="auto"/>
        <w:rPr>
          <w:rFonts w:ascii="Times New Roman" w:hAnsi="Times New Roman"/>
        </w:rPr>
      </w:pPr>
    </w:p>
    <w:p w14:paraId="5CB65A98" w14:textId="42A0C716" w:rsidR="00E84A52" w:rsidRPr="003B0BBE" w:rsidRDefault="00E84A52" w:rsidP="00A3393A">
      <w:pPr>
        <w:spacing w:line="480" w:lineRule="auto"/>
        <w:rPr>
          <w:rFonts w:ascii="Times New Roman" w:hAnsi="Times New Roman"/>
          <w:i/>
          <w:strike/>
        </w:rPr>
      </w:pPr>
      <w:r w:rsidRPr="003B0BBE">
        <w:rPr>
          <w:rFonts w:ascii="Times New Roman" w:hAnsi="Times New Roman"/>
          <w:strike/>
        </w:rPr>
        <w:t xml:space="preserve">“The smoke and soap trembled together,” (Bender 105) </w:t>
      </w:r>
      <w:r w:rsidRPr="003B0BBE">
        <w:rPr>
          <w:rFonts w:ascii="Times New Roman" w:hAnsi="Times New Roman"/>
          <w:i/>
          <w:strike/>
        </w:rPr>
        <w:t>Toxicity of fetish – cleanliness of soap associated with damaging smoke from cigarettes</w:t>
      </w:r>
    </w:p>
    <w:p w14:paraId="6D2D51B2" w14:textId="351760D7" w:rsidR="00E84A52" w:rsidRPr="003B0BBE" w:rsidRDefault="00D91E4B" w:rsidP="00A3393A">
      <w:pPr>
        <w:spacing w:line="480" w:lineRule="auto"/>
        <w:rPr>
          <w:rFonts w:ascii="Times New Roman" w:hAnsi="Times New Roman"/>
          <w:strike/>
        </w:rPr>
      </w:pPr>
      <w:r w:rsidRPr="003B0BBE">
        <w:rPr>
          <w:rFonts w:ascii="Times New Roman" w:hAnsi="Times New Roman"/>
          <w:strike/>
        </w:rPr>
        <w:t xml:space="preserve"> </w:t>
      </w:r>
      <w:r w:rsidR="00E84A52" w:rsidRPr="003B0BBE">
        <w:rPr>
          <w:rFonts w:ascii="Times New Roman" w:hAnsi="Times New Roman"/>
          <w:strike/>
        </w:rPr>
        <w:t xml:space="preserve">“…but a bundle of laughter loosened in my stomach, twine releasing, logs falling into the fire,” (Bender 106). </w:t>
      </w:r>
      <w:r w:rsidR="00E84A52" w:rsidRPr="003B0BBE">
        <w:rPr>
          <w:rFonts w:ascii="Times New Roman" w:hAnsi="Times New Roman"/>
          <w:i/>
          <w:strike/>
        </w:rPr>
        <w:t>Mona later describes interactions with Benjamin as feeling like burning</w:t>
      </w:r>
      <w:r w:rsidR="00E84A52" w:rsidRPr="003B0BBE">
        <w:rPr>
          <w:rFonts w:ascii="Times New Roman" w:hAnsi="Times New Roman"/>
          <w:strike/>
        </w:rPr>
        <w:t xml:space="preserve">. </w:t>
      </w:r>
    </w:p>
    <w:p w14:paraId="30F7B854" w14:textId="07EAFA18" w:rsidR="00766F11" w:rsidRDefault="00876E48" w:rsidP="00A3393A">
      <w:pPr>
        <w:spacing w:line="480" w:lineRule="auto"/>
        <w:rPr>
          <w:rFonts w:ascii="Times New Roman" w:hAnsi="Times New Roman"/>
        </w:rPr>
      </w:pPr>
      <w:r>
        <w:rPr>
          <w:rFonts w:ascii="Times New Roman" w:hAnsi="Times New Roman"/>
        </w:rPr>
        <w:t xml:space="preserve"> </w:t>
      </w:r>
      <w:r w:rsidR="00766F11">
        <w:rPr>
          <w:rFonts w:ascii="Times New Roman" w:hAnsi="Times New Roman"/>
        </w:rPr>
        <w:t xml:space="preserve">“I kept the smell of the soap close; I was afraid of him moving forward, of the smoke caving around us, of his man hands,” (Bender 110). </w:t>
      </w:r>
    </w:p>
    <w:p w14:paraId="33AAAE9E" w14:textId="776A3514" w:rsidR="00F93D77" w:rsidRPr="002E379B" w:rsidRDefault="00766F11" w:rsidP="00A3393A">
      <w:pPr>
        <w:spacing w:line="480" w:lineRule="auto"/>
        <w:rPr>
          <w:rFonts w:ascii="Times New Roman" w:hAnsi="Times New Roman"/>
          <w:strike/>
        </w:rPr>
      </w:pPr>
      <w:r w:rsidRPr="0099030D">
        <w:rPr>
          <w:rFonts w:ascii="Times New Roman" w:hAnsi="Times New Roman"/>
          <w:strike/>
        </w:rPr>
        <w:t xml:space="preserve">“I feel sick, I blurted. It’s the soap. I have to go, I said,” (Bender 110) </w:t>
      </w:r>
      <w:r w:rsidRPr="0099030D">
        <w:rPr>
          <w:rFonts w:ascii="Times New Roman" w:hAnsi="Times New Roman"/>
          <w:i/>
          <w:strike/>
        </w:rPr>
        <w:t>Another example of soap as excuse</w:t>
      </w:r>
      <w:r w:rsidRPr="0099030D">
        <w:rPr>
          <w:rFonts w:ascii="Times New Roman" w:hAnsi="Times New Roman"/>
          <w:strike/>
        </w:rPr>
        <w:t xml:space="preserve">. </w:t>
      </w:r>
    </w:p>
    <w:p w14:paraId="0976952F" w14:textId="609C049F" w:rsidR="00766F11" w:rsidRPr="002E379B" w:rsidRDefault="00B73C48" w:rsidP="00A3393A">
      <w:pPr>
        <w:spacing w:line="480" w:lineRule="auto"/>
        <w:rPr>
          <w:rFonts w:ascii="Times New Roman" w:hAnsi="Times New Roman"/>
          <w:strike/>
        </w:rPr>
      </w:pPr>
      <w:r w:rsidRPr="002E379B">
        <w:rPr>
          <w:rFonts w:ascii="Times New Roman" w:hAnsi="Times New Roman"/>
          <w:strike/>
        </w:rPr>
        <w:t xml:space="preserve">“It was as if a ghost had entered the classroom, invisible but focused, arms warm, snaking around my waist, lips like wind on the neck. My body waking up, in math class, the wrong place to be woken up. And sickened. And awakened. And nauseous. And distracted,” (Bender 127). </w:t>
      </w:r>
      <w:r w:rsidRPr="002E379B">
        <w:rPr>
          <w:rFonts w:ascii="Times New Roman" w:hAnsi="Times New Roman"/>
          <w:i/>
          <w:strike/>
        </w:rPr>
        <w:t>Soap is haunting her. Also shows association between soap fetish and sexual arousal and physical repulsion/disavowal</w:t>
      </w:r>
      <w:r w:rsidRPr="002E379B">
        <w:rPr>
          <w:rFonts w:ascii="Times New Roman" w:hAnsi="Times New Roman"/>
          <w:strike/>
        </w:rPr>
        <w:t xml:space="preserve">. </w:t>
      </w:r>
    </w:p>
    <w:p w14:paraId="51F15DDC" w14:textId="1BFC0E46" w:rsidR="00F93D77" w:rsidRPr="002E379B" w:rsidRDefault="00B73C48" w:rsidP="00A3393A">
      <w:pPr>
        <w:spacing w:line="480" w:lineRule="auto"/>
        <w:rPr>
          <w:rFonts w:ascii="Times New Roman" w:hAnsi="Times New Roman"/>
          <w:strike/>
        </w:rPr>
      </w:pPr>
      <w:r w:rsidRPr="002E379B">
        <w:rPr>
          <w:rFonts w:ascii="Times New Roman" w:hAnsi="Times New Roman"/>
          <w:strike/>
        </w:rPr>
        <w:t xml:space="preserve">“She brought it closer to my face and I felt like I might choke, or take off my clothes, or both at the same time…” (Bender 131). </w:t>
      </w:r>
    </w:p>
    <w:p w14:paraId="241C9214" w14:textId="77777777" w:rsidR="0024272C" w:rsidRPr="007622CE" w:rsidRDefault="0024272C" w:rsidP="0024272C">
      <w:pPr>
        <w:spacing w:line="480" w:lineRule="auto"/>
        <w:rPr>
          <w:rFonts w:ascii="Times New Roman" w:hAnsi="Times New Roman"/>
          <w:strike/>
        </w:rPr>
      </w:pPr>
      <w:r w:rsidRPr="007622CE">
        <w:rPr>
          <w:rFonts w:ascii="Times New Roman" w:hAnsi="Times New Roman"/>
          <w:strike/>
        </w:rPr>
        <w:t xml:space="preserve">“But regardless, she said, there is something so awful, something so gross about watching someone who loves you struggle to believe what you both know, deep down, is partially a lie” (Bender 148). </w:t>
      </w:r>
    </w:p>
    <w:p w14:paraId="03F714BC" w14:textId="77777777" w:rsidR="00232230" w:rsidRPr="007622CE" w:rsidRDefault="00232230" w:rsidP="00A3393A">
      <w:pPr>
        <w:spacing w:line="480" w:lineRule="auto"/>
        <w:rPr>
          <w:rFonts w:ascii="Times New Roman" w:hAnsi="Times New Roman"/>
          <w:i/>
          <w:strike/>
        </w:rPr>
      </w:pPr>
    </w:p>
    <w:p w14:paraId="34739F60" w14:textId="5939E12A" w:rsidR="00C45328" w:rsidRPr="007622CE" w:rsidRDefault="000F3AE6" w:rsidP="00A3393A">
      <w:pPr>
        <w:spacing w:line="480" w:lineRule="auto"/>
        <w:rPr>
          <w:rFonts w:ascii="Times New Roman" w:hAnsi="Times New Roman"/>
          <w:strike/>
        </w:rPr>
      </w:pPr>
      <w:r w:rsidRPr="007622CE">
        <w:rPr>
          <w:rFonts w:ascii="Times New Roman" w:hAnsi="Times New Roman"/>
          <w:strike/>
        </w:rPr>
        <w:t xml:space="preserve"> </w:t>
      </w:r>
      <w:r w:rsidR="00C45328" w:rsidRPr="007622CE">
        <w:rPr>
          <w:rFonts w:ascii="Times New Roman" w:hAnsi="Times New Roman"/>
          <w:strike/>
        </w:rPr>
        <w:t xml:space="preserve">“No. Today I have decided to be your bathroom monitor and today I say no. The soap lather crawls over the edge of the porcelain and spills into the sink, somersaults of white,” (Bender 220). </w:t>
      </w:r>
    </w:p>
    <w:p w14:paraId="38E32C9D" w14:textId="77777777" w:rsidR="00232230" w:rsidRDefault="00232230" w:rsidP="00A3393A">
      <w:pPr>
        <w:spacing w:line="480" w:lineRule="auto"/>
        <w:rPr>
          <w:rFonts w:ascii="Times New Roman" w:hAnsi="Times New Roman"/>
        </w:rPr>
      </w:pPr>
    </w:p>
    <w:p w14:paraId="0896B221" w14:textId="7D5F34BE" w:rsidR="00C45328" w:rsidRDefault="00C45328" w:rsidP="00A3393A">
      <w:pPr>
        <w:spacing w:line="480" w:lineRule="auto"/>
        <w:rPr>
          <w:rFonts w:ascii="Times New Roman" w:hAnsi="Times New Roman"/>
        </w:rPr>
      </w:pPr>
      <w:r>
        <w:rPr>
          <w:rFonts w:ascii="Times New Roman" w:hAnsi="Times New Roman"/>
        </w:rPr>
        <w:t xml:space="preserve">FATHER TRACK STAR SEGMENT – </w:t>
      </w:r>
      <w:r>
        <w:rPr>
          <w:rFonts w:ascii="Times New Roman" w:hAnsi="Times New Roman"/>
          <w:i/>
        </w:rPr>
        <w:t>Association between parental unit and sexual maturation in Freud’s theory</w:t>
      </w:r>
    </w:p>
    <w:p w14:paraId="48776731" w14:textId="27BE9A8B" w:rsidR="00C45328" w:rsidRPr="00C45328" w:rsidRDefault="00C45328" w:rsidP="00A3393A">
      <w:pPr>
        <w:spacing w:line="480" w:lineRule="auto"/>
        <w:rPr>
          <w:rFonts w:ascii="Times New Roman" w:hAnsi="Times New Roman"/>
        </w:rPr>
      </w:pPr>
      <w:r>
        <w:rPr>
          <w:rFonts w:ascii="Times New Roman" w:hAnsi="Times New Roman"/>
        </w:rPr>
        <w:t>JOANNA STUART??</w:t>
      </w:r>
    </w:p>
    <w:p w14:paraId="300D25F8" w14:textId="77777777" w:rsidR="00E84A52" w:rsidRPr="00E84A52" w:rsidRDefault="00E84A52" w:rsidP="00A3393A">
      <w:pPr>
        <w:spacing w:line="480" w:lineRule="auto"/>
        <w:rPr>
          <w:rFonts w:ascii="Times New Roman" w:hAnsi="Times New Roman"/>
          <w:u w:val="single"/>
        </w:rPr>
      </w:pPr>
    </w:p>
    <w:p w14:paraId="3DECFD2E" w14:textId="77777777" w:rsidR="00E84A52" w:rsidRPr="00E84A52" w:rsidRDefault="00E84A52" w:rsidP="00A3393A">
      <w:pPr>
        <w:spacing w:line="480" w:lineRule="auto"/>
        <w:rPr>
          <w:rFonts w:ascii="Times New Roman" w:hAnsi="Times New Roman"/>
        </w:rPr>
      </w:pPr>
    </w:p>
    <w:p w14:paraId="3A9C175E" w14:textId="77777777" w:rsidR="00E84A52" w:rsidRPr="003300B2" w:rsidRDefault="00E84A52" w:rsidP="00A3393A">
      <w:pPr>
        <w:spacing w:line="480" w:lineRule="auto"/>
        <w:rPr>
          <w:rFonts w:ascii="Times New Roman" w:hAnsi="Times New Roman"/>
        </w:rPr>
      </w:pPr>
    </w:p>
    <w:sectPr w:rsidR="00E84A52" w:rsidRPr="003300B2" w:rsidSect="00C51E0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4C79" w14:textId="77777777" w:rsidR="004B3647" w:rsidRDefault="004B3647" w:rsidP="00F95DAE">
      <w:r>
        <w:separator/>
      </w:r>
    </w:p>
  </w:endnote>
  <w:endnote w:type="continuationSeparator" w:id="0">
    <w:p w14:paraId="5262E6AB" w14:textId="77777777" w:rsidR="004B3647" w:rsidRDefault="004B3647" w:rsidP="00F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E153A" w14:textId="77777777" w:rsidR="00AF569D" w:rsidRDefault="00AF569D" w:rsidP="00015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27563" w14:textId="77777777" w:rsidR="00AF569D" w:rsidRDefault="00AF56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194BE" w14:textId="77777777" w:rsidR="00AF569D" w:rsidRPr="00AF569D" w:rsidRDefault="00AF569D" w:rsidP="00015AD9">
    <w:pPr>
      <w:pStyle w:val="Footer"/>
      <w:framePr w:wrap="around" w:vAnchor="text" w:hAnchor="margin" w:xAlign="center" w:y="1"/>
      <w:rPr>
        <w:rStyle w:val="PageNumber"/>
        <w:rFonts w:ascii="Times New Roman" w:hAnsi="Times New Roman" w:cs="Times New Roman"/>
      </w:rPr>
    </w:pPr>
    <w:r w:rsidRPr="00AF569D">
      <w:rPr>
        <w:rStyle w:val="PageNumber"/>
        <w:rFonts w:ascii="Times New Roman" w:hAnsi="Times New Roman" w:cs="Times New Roman"/>
      </w:rPr>
      <w:fldChar w:fldCharType="begin"/>
    </w:r>
    <w:r w:rsidRPr="00AF569D">
      <w:rPr>
        <w:rStyle w:val="PageNumber"/>
        <w:rFonts w:ascii="Times New Roman" w:hAnsi="Times New Roman" w:cs="Times New Roman"/>
      </w:rPr>
      <w:instrText xml:space="preserve">PAGE  </w:instrText>
    </w:r>
    <w:r w:rsidRPr="00AF569D">
      <w:rPr>
        <w:rStyle w:val="PageNumber"/>
        <w:rFonts w:ascii="Times New Roman" w:hAnsi="Times New Roman" w:cs="Times New Roman"/>
      </w:rPr>
      <w:fldChar w:fldCharType="separate"/>
    </w:r>
    <w:r>
      <w:rPr>
        <w:rStyle w:val="PageNumber"/>
        <w:rFonts w:ascii="Times New Roman" w:hAnsi="Times New Roman" w:cs="Times New Roman"/>
        <w:noProof/>
      </w:rPr>
      <w:t>1</w:t>
    </w:r>
    <w:r w:rsidRPr="00AF569D">
      <w:rPr>
        <w:rStyle w:val="PageNumber"/>
        <w:rFonts w:ascii="Times New Roman" w:hAnsi="Times New Roman" w:cs="Times New Roman"/>
      </w:rPr>
      <w:fldChar w:fldCharType="end"/>
    </w:r>
  </w:p>
  <w:p w14:paraId="587ABD00" w14:textId="77777777" w:rsidR="00AF569D" w:rsidRDefault="00AF56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40690" w14:textId="77777777" w:rsidR="004B3647" w:rsidRDefault="004B3647" w:rsidP="00F95DAE">
      <w:r>
        <w:separator/>
      </w:r>
    </w:p>
  </w:footnote>
  <w:footnote w:type="continuationSeparator" w:id="0">
    <w:p w14:paraId="42B28CBB" w14:textId="77777777" w:rsidR="004B3647" w:rsidRDefault="004B3647" w:rsidP="00F95D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7636" w14:textId="77777777" w:rsidR="004B3647" w:rsidRDefault="004B3647" w:rsidP="00F95DAE">
    <w:pPr>
      <w:pStyle w:val="Header"/>
      <w:jc w:val="right"/>
      <w:rPr>
        <w:rFonts w:ascii="Times New Roman" w:hAnsi="Times New Roman"/>
      </w:rPr>
    </w:pPr>
    <w:r>
      <w:rPr>
        <w:rFonts w:ascii="Times New Roman" w:hAnsi="Times New Roman"/>
      </w:rPr>
      <w:t>Zoë Mertz</w:t>
    </w:r>
  </w:p>
  <w:p w14:paraId="1F6DFEBD" w14:textId="580B8CD5" w:rsidR="004B3647" w:rsidRDefault="004B3647" w:rsidP="00F95DAE">
    <w:pPr>
      <w:pStyle w:val="Header"/>
      <w:jc w:val="right"/>
      <w:rPr>
        <w:rFonts w:ascii="Times New Roman" w:hAnsi="Times New Roman"/>
      </w:rPr>
    </w:pPr>
    <w:r>
      <w:rPr>
        <w:rFonts w:ascii="Times New Roman" w:hAnsi="Times New Roman"/>
      </w:rPr>
      <w:t>April 30, 2019</w:t>
    </w:r>
  </w:p>
  <w:p w14:paraId="59D25BB8" w14:textId="77777777" w:rsidR="004B3647" w:rsidRDefault="004B3647" w:rsidP="00F95DAE">
    <w:pPr>
      <w:pStyle w:val="Header"/>
      <w:jc w:val="right"/>
      <w:rPr>
        <w:rFonts w:ascii="Times New Roman" w:hAnsi="Times New Roman"/>
      </w:rPr>
    </w:pPr>
    <w:r>
      <w:rPr>
        <w:rFonts w:ascii="Times New Roman" w:hAnsi="Times New Roman"/>
      </w:rPr>
      <w:t>English 302 – Prof. Patterson</w:t>
    </w:r>
  </w:p>
  <w:p w14:paraId="7615917C" w14:textId="77777777" w:rsidR="004B3647" w:rsidRPr="00F95DAE" w:rsidRDefault="004B3647" w:rsidP="00F95DAE">
    <w:pPr>
      <w:pStyle w:val="Header"/>
      <w:jc w:val="center"/>
      <w:rPr>
        <w:rFonts w:ascii="Times New Roman" w:hAnsi="Times New Roman"/>
      </w:rPr>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AE"/>
    <w:rsid w:val="0000033F"/>
    <w:rsid w:val="00031F1D"/>
    <w:rsid w:val="000675F1"/>
    <w:rsid w:val="0008308D"/>
    <w:rsid w:val="000B5848"/>
    <w:rsid w:val="000D19EC"/>
    <w:rsid w:val="000E22BD"/>
    <w:rsid w:val="000F3AE6"/>
    <w:rsid w:val="000F77A7"/>
    <w:rsid w:val="0012227B"/>
    <w:rsid w:val="00137C53"/>
    <w:rsid w:val="001850DF"/>
    <w:rsid w:val="001871CE"/>
    <w:rsid w:val="001D451B"/>
    <w:rsid w:val="001D4DFF"/>
    <w:rsid w:val="002050E0"/>
    <w:rsid w:val="00220019"/>
    <w:rsid w:val="00223C5E"/>
    <w:rsid w:val="00232230"/>
    <w:rsid w:val="0024272C"/>
    <w:rsid w:val="002818C9"/>
    <w:rsid w:val="002B5ACD"/>
    <w:rsid w:val="002C2E66"/>
    <w:rsid w:val="002C415C"/>
    <w:rsid w:val="002E379B"/>
    <w:rsid w:val="003114E5"/>
    <w:rsid w:val="00312CFA"/>
    <w:rsid w:val="00316C17"/>
    <w:rsid w:val="003300B2"/>
    <w:rsid w:val="00386E19"/>
    <w:rsid w:val="00394C8B"/>
    <w:rsid w:val="003B0BBE"/>
    <w:rsid w:val="003B488B"/>
    <w:rsid w:val="003C6C46"/>
    <w:rsid w:val="003D5619"/>
    <w:rsid w:val="003E2556"/>
    <w:rsid w:val="003F1C5C"/>
    <w:rsid w:val="004053EC"/>
    <w:rsid w:val="004225EB"/>
    <w:rsid w:val="00423C05"/>
    <w:rsid w:val="0047487A"/>
    <w:rsid w:val="004B3647"/>
    <w:rsid w:val="004C02B6"/>
    <w:rsid w:val="0053463E"/>
    <w:rsid w:val="00562008"/>
    <w:rsid w:val="005B2192"/>
    <w:rsid w:val="005B2380"/>
    <w:rsid w:val="005C51E4"/>
    <w:rsid w:val="005F4D21"/>
    <w:rsid w:val="00601E04"/>
    <w:rsid w:val="00632103"/>
    <w:rsid w:val="00673B0F"/>
    <w:rsid w:val="006A4BD3"/>
    <w:rsid w:val="006A6FD1"/>
    <w:rsid w:val="006B3EA1"/>
    <w:rsid w:val="006F1067"/>
    <w:rsid w:val="007341C0"/>
    <w:rsid w:val="0074214C"/>
    <w:rsid w:val="007622CE"/>
    <w:rsid w:val="00766F11"/>
    <w:rsid w:val="00784F0E"/>
    <w:rsid w:val="007906B3"/>
    <w:rsid w:val="007A6141"/>
    <w:rsid w:val="00835C39"/>
    <w:rsid w:val="00847A4F"/>
    <w:rsid w:val="0085105A"/>
    <w:rsid w:val="00867C83"/>
    <w:rsid w:val="00876E48"/>
    <w:rsid w:val="008A10BF"/>
    <w:rsid w:val="008B0A15"/>
    <w:rsid w:val="008B3FA0"/>
    <w:rsid w:val="008D0362"/>
    <w:rsid w:val="008D256F"/>
    <w:rsid w:val="008D5290"/>
    <w:rsid w:val="008F0F11"/>
    <w:rsid w:val="008F4D8B"/>
    <w:rsid w:val="0090359F"/>
    <w:rsid w:val="0099030D"/>
    <w:rsid w:val="009A0E04"/>
    <w:rsid w:val="009A5E23"/>
    <w:rsid w:val="009B22F6"/>
    <w:rsid w:val="009B4D0D"/>
    <w:rsid w:val="009E1270"/>
    <w:rsid w:val="00A10B86"/>
    <w:rsid w:val="00A30173"/>
    <w:rsid w:val="00A3393A"/>
    <w:rsid w:val="00A37154"/>
    <w:rsid w:val="00A433D3"/>
    <w:rsid w:val="00A61B4D"/>
    <w:rsid w:val="00AB2C42"/>
    <w:rsid w:val="00AB2F95"/>
    <w:rsid w:val="00AC4C4A"/>
    <w:rsid w:val="00AF569D"/>
    <w:rsid w:val="00B03BB5"/>
    <w:rsid w:val="00B10E63"/>
    <w:rsid w:val="00B73C48"/>
    <w:rsid w:val="00B75AD8"/>
    <w:rsid w:val="00B8312C"/>
    <w:rsid w:val="00B97C8A"/>
    <w:rsid w:val="00C04C21"/>
    <w:rsid w:val="00C12BFA"/>
    <w:rsid w:val="00C45328"/>
    <w:rsid w:val="00C51E0B"/>
    <w:rsid w:val="00C6155A"/>
    <w:rsid w:val="00C65402"/>
    <w:rsid w:val="00CE7BC1"/>
    <w:rsid w:val="00CF7AC1"/>
    <w:rsid w:val="00D02A66"/>
    <w:rsid w:val="00D23A56"/>
    <w:rsid w:val="00D426E2"/>
    <w:rsid w:val="00D47D1F"/>
    <w:rsid w:val="00D83FF4"/>
    <w:rsid w:val="00D861A8"/>
    <w:rsid w:val="00D91E4B"/>
    <w:rsid w:val="00DB44EC"/>
    <w:rsid w:val="00DE7834"/>
    <w:rsid w:val="00E16BF0"/>
    <w:rsid w:val="00E43D72"/>
    <w:rsid w:val="00E5232B"/>
    <w:rsid w:val="00E83A42"/>
    <w:rsid w:val="00E84A52"/>
    <w:rsid w:val="00E915D2"/>
    <w:rsid w:val="00E969F9"/>
    <w:rsid w:val="00EA3D16"/>
    <w:rsid w:val="00F338B7"/>
    <w:rsid w:val="00F459A5"/>
    <w:rsid w:val="00F93D77"/>
    <w:rsid w:val="00F93E04"/>
    <w:rsid w:val="00F9486A"/>
    <w:rsid w:val="00F95DAE"/>
    <w:rsid w:val="00FD47B4"/>
    <w:rsid w:val="00FE041D"/>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1CE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E"/>
    <w:pPr>
      <w:tabs>
        <w:tab w:val="center" w:pos="4419"/>
        <w:tab w:val="right" w:pos="8838"/>
      </w:tabs>
      <w:snapToGrid w:val="0"/>
    </w:pPr>
  </w:style>
  <w:style w:type="character" w:customStyle="1" w:styleId="HeaderChar">
    <w:name w:val="Header Char"/>
    <w:basedOn w:val="DefaultParagraphFont"/>
    <w:link w:val="Header"/>
    <w:uiPriority w:val="99"/>
    <w:rsid w:val="00F95DAE"/>
  </w:style>
  <w:style w:type="paragraph" w:styleId="Footer">
    <w:name w:val="footer"/>
    <w:basedOn w:val="Normal"/>
    <w:link w:val="FooterChar"/>
    <w:uiPriority w:val="99"/>
    <w:unhideWhenUsed/>
    <w:rsid w:val="00F95DAE"/>
    <w:pPr>
      <w:tabs>
        <w:tab w:val="center" w:pos="4419"/>
        <w:tab w:val="right" w:pos="8838"/>
      </w:tabs>
      <w:snapToGrid w:val="0"/>
    </w:pPr>
  </w:style>
  <w:style w:type="character" w:customStyle="1" w:styleId="FooterChar">
    <w:name w:val="Footer Char"/>
    <w:basedOn w:val="DefaultParagraphFont"/>
    <w:link w:val="Footer"/>
    <w:uiPriority w:val="99"/>
    <w:rsid w:val="00F95DAE"/>
  </w:style>
  <w:style w:type="paragraph" w:styleId="ListParagraph">
    <w:name w:val="List Paragraph"/>
    <w:basedOn w:val="Normal"/>
    <w:uiPriority w:val="34"/>
    <w:qFormat/>
    <w:rsid w:val="00AB2C42"/>
    <w:pPr>
      <w:ind w:left="720"/>
    </w:pPr>
  </w:style>
  <w:style w:type="character" w:styleId="PageNumber">
    <w:name w:val="page number"/>
    <w:basedOn w:val="DefaultParagraphFont"/>
    <w:uiPriority w:val="99"/>
    <w:semiHidden/>
    <w:unhideWhenUsed/>
    <w:rsid w:val="00AF5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E"/>
    <w:pPr>
      <w:tabs>
        <w:tab w:val="center" w:pos="4419"/>
        <w:tab w:val="right" w:pos="8838"/>
      </w:tabs>
      <w:snapToGrid w:val="0"/>
    </w:pPr>
  </w:style>
  <w:style w:type="character" w:customStyle="1" w:styleId="HeaderChar">
    <w:name w:val="Header Char"/>
    <w:basedOn w:val="DefaultParagraphFont"/>
    <w:link w:val="Header"/>
    <w:uiPriority w:val="99"/>
    <w:rsid w:val="00F95DAE"/>
  </w:style>
  <w:style w:type="paragraph" w:styleId="Footer">
    <w:name w:val="footer"/>
    <w:basedOn w:val="Normal"/>
    <w:link w:val="FooterChar"/>
    <w:uiPriority w:val="99"/>
    <w:unhideWhenUsed/>
    <w:rsid w:val="00F95DAE"/>
    <w:pPr>
      <w:tabs>
        <w:tab w:val="center" w:pos="4419"/>
        <w:tab w:val="right" w:pos="8838"/>
      </w:tabs>
      <w:snapToGrid w:val="0"/>
    </w:pPr>
  </w:style>
  <w:style w:type="character" w:customStyle="1" w:styleId="FooterChar">
    <w:name w:val="Footer Char"/>
    <w:basedOn w:val="DefaultParagraphFont"/>
    <w:link w:val="Footer"/>
    <w:uiPriority w:val="99"/>
    <w:rsid w:val="00F95DAE"/>
  </w:style>
  <w:style w:type="paragraph" w:styleId="ListParagraph">
    <w:name w:val="List Paragraph"/>
    <w:basedOn w:val="Normal"/>
    <w:uiPriority w:val="34"/>
    <w:qFormat/>
    <w:rsid w:val="00AB2C42"/>
    <w:pPr>
      <w:ind w:left="720"/>
    </w:pPr>
  </w:style>
  <w:style w:type="character" w:styleId="PageNumber">
    <w:name w:val="page number"/>
    <w:basedOn w:val="DefaultParagraphFont"/>
    <w:uiPriority w:val="99"/>
    <w:semiHidden/>
    <w:unhideWhenUsed/>
    <w:rsid w:val="00AF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551</TotalTime>
  <Pages>11</Pages>
  <Words>2864</Words>
  <Characters>16331</Characters>
  <Application>Microsoft Macintosh Word</Application>
  <DocSecurity>0</DocSecurity>
  <Lines>136</Lines>
  <Paragraphs>38</Paragraphs>
  <ScaleCrop>false</ScaleCrop>
  <Company/>
  <LinksUpToDate>false</LinksUpToDate>
  <CharactersWithSpaces>19157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104</cp:revision>
  <dcterms:created xsi:type="dcterms:W3CDTF">2019-04-24T04:08:00Z</dcterms:created>
  <dcterms:modified xsi:type="dcterms:W3CDTF">2019-05-02T05:33:00Z</dcterms:modified>
</cp:coreProperties>
</file>